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87" w:rsidRPr="004B1387" w:rsidRDefault="004B1387" w:rsidP="004B1387">
      <w:pPr>
        <w:widowControl/>
        <w:jc w:val="center"/>
        <w:rPr>
          <w:rFonts w:ascii="宋体" w:eastAsia="宋体" w:hAnsi="宋体" w:cs="宋体"/>
          <w:b/>
          <w:bCs/>
          <w:color w:val="000000"/>
          <w:kern w:val="0"/>
          <w:sz w:val="30"/>
          <w:szCs w:val="30"/>
        </w:rPr>
      </w:pPr>
      <w:proofErr w:type="gramStart"/>
      <w:r w:rsidRPr="004B1387">
        <w:rPr>
          <w:rFonts w:ascii="宋体" w:eastAsia="宋体" w:hAnsi="宋体" w:cs="宋体" w:hint="eastAsia"/>
          <w:b/>
          <w:bCs/>
          <w:color w:val="000000"/>
          <w:kern w:val="0"/>
          <w:sz w:val="30"/>
          <w:szCs w:val="30"/>
        </w:rPr>
        <w:t>晋中市</w:t>
      </w:r>
      <w:proofErr w:type="gramEnd"/>
      <w:r w:rsidRPr="004B1387">
        <w:rPr>
          <w:rFonts w:ascii="宋体" w:eastAsia="宋体" w:hAnsi="宋体" w:cs="宋体" w:hint="eastAsia"/>
          <w:b/>
          <w:bCs/>
          <w:color w:val="000000"/>
          <w:kern w:val="0"/>
          <w:sz w:val="30"/>
          <w:szCs w:val="30"/>
        </w:rPr>
        <w:t>强制隔离戒毒所2018年部门预算公开</w:t>
      </w:r>
    </w:p>
    <w:p w:rsidR="004B1387" w:rsidRPr="004B1387" w:rsidRDefault="004B1387" w:rsidP="004B1387">
      <w:pPr>
        <w:widowControl/>
        <w:shd w:val="clear" w:color="auto" w:fill="FFFFFF"/>
        <w:spacing w:line="540" w:lineRule="atLeast"/>
        <w:jc w:val="center"/>
        <w:rPr>
          <w:rFonts w:ascii="宋体" w:eastAsia="宋体" w:hAnsi="宋体" w:cs="宋体" w:hint="eastAsia"/>
          <w:color w:val="000000"/>
          <w:kern w:val="0"/>
          <w:sz w:val="18"/>
          <w:szCs w:val="18"/>
        </w:rPr>
      </w:pPr>
      <w:r w:rsidRPr="004B1387">
        <w:rPr>
          <w:rFonts w:ascii="宋体" w:eastAsia="宋体" w:hAnsi="宋体" w:cs="宋体" w:hint="eastAsia"/>
          <w:color w:val="000000"/>
          <w:kern w:val="0"/>
          <w:sz w:val="18"/>
          <w:szCs w:val="18"/>
        </w:rPr>
        <w:t>[来源：外部资源 | 作者：原创 | 日期：2018-04-13 | 浏览</w:t>
      </w:r>
      <w:r w:rsidRPr="004B1387">
        <w:rPr>
          <w:rFonts w:ascii="宋体" w:eastAsia="宋体" w:hAnsi="宋体" w:cs="宋体" w:hint="eastAsia"/>
          <w:color w:val="FF0000"/>
          <w:kern w:val="0"/>
          <w:sz w:val="18"/>
          <w:szCs w:val="18"/>
        </w:rPr>
        <w:t>83</w:t>
      </w:r>
      <w:r w:rsidRPr="004B1387">
        <w:rPr>
          <w:rFonts w:ascii="宋体" w:eastAsia="宋体" w:hAnsi="宋体" w:cs="宋体" w:hint="eastAsia"/>
          <w:color w:val="000000"/>
          <w:kern w:val="0"/>
          <w:sz w:val="18"/>
          <w:szCs w:val="18"/>
        </w:rPr>
        <w:t> 次]</w:t>
      </w:r>
    </w:p>
    <w:p w:rsidR="004B1387" w:rsidRPr="004B1387" w:rsidRDefault="004B1387" w:rsidP="004B1387">
      <w:pPr>
        <w:widowControl/>
        <w:shd w:val="clear" w:color="auto" w:fill="FFFFFF"/>
        <w:spacing w:line="480" w:lineRule="auto"/>
        <w:jc w:val="center"/>
        <w:rPr>
          <w:rFonts w:ascii="Arial" w:eastAsia="宋体" w:hAnsi="Arial" w:cs="Arial" w:hint="eastAsia"/>
          <w:color w:val="000000"/>
          <w:kern w:val="0"/>
          <w:sz w:val="24"/>
          <w:szCs w:val="24"/>
        </w:rPr>
      </w:pPr>
    </w:p>
    <w:p w:rsidR="004B1387" w:rsidRPr="004B1387" w:rsidRDefault="004B1387" w:rsidP="004B1387">
      <w:pPr>
        <w:widowControl/>
        <w:shd w:val="clear" w:color="auto" w:fill="FFFFFF"/>
        <w:spacing w:line="480" w:lineRule="auto"/>
        <w:jc w:val="center"/>
        <w:rPr>
          <w:rFonts w:ascii="Arial" w:eastAsia="宋体" w:hAnsi="Arial" w:cs="Arial"/>
          <w:color w:val="000000"/>
          <w:kern w:val="0"/>
          <w:sz w:val="24"/>
          <w:szCs w:val="24"/>
        </w:rPr>
      </w:pPr>
      <w:proofErr w:type="gramStart"/>
      <w:r w:rsidRPr="004B1387">
        <w:rPr>
          <w:rFonts w:ascii="宋体" w:eastAsia="宋体" w:hAnsi="宋体" w:cs="Arial" w:hint="eastAsia"/>
          <w:b/>
          <w:bCs/>
          <w:color w:val="000000"/>
          <w:kern w:val="0"/>
          <w:sz w:val="24"/>
          <w:szCs w:val="24"/>
        </w:rPr>
        <w:t>晋中市</w:t>
      </w:r>
      <w:proofErr w:type="gramEnd"/>
      <w:r w:rsidRPr="004B1387">
        <w:rPr>
          <w:rFonts w:ascii="宋体" w:eastAsia="宋体" w:hAnsi="宋体" w:cs="Arial" w:hint="eastAsia"/>
          <w:b/>
          <w:bCs/>
          <w:color w:val="000000"/>
          <w:kern w:val="0"/>
          <w:sz w:val="24"/>
          <w:szCs w:val="24"/>
        </w:rPr>
        <w:t>强制隔离戒毒所部门预算说明</w:t>
      </w:r>
    </w:p>
    <w:p w:rsidR="004B1387" w:rsidRPr="004B1387" w:rsidRDefault="004B1387" w:rsidP="004B1387">
      <w:pPr>
        <w:widowControl/>
        <w:shd w:val="clear" w:color="auto" w:fill="FFFFFF"/>
        <w:spacing w:line="480" w:lineRule="auto"/>
        <w:jc w:val="center"/>
        <w:rPr>
          <w:rFonts w:ascii="Arial" w:eastAsia="宋体" w:hAnsi="Arial" w:cs="Arial"/>
          <w:color w:val="000000"/>
          <w:kern w:val="0"/>
          <w:sz w:val="24"/>
          <w:szCs w:val="24"/>
        </w:rPr>
      </w:pPr>
      <w:r w:rsidRPr="004B1387">
        <w:rPr>
          <w:rFonts w:ascii="Arial" w:eastAsia="宋体" w:hAnsi="Arial" w:cs="Arial"/>
          <w:color w:val="000000"/>
          <w:kern w:val="0"/>
          <w:sz w:val="24"/>
          <w:szCs w:val="24"/>
        </w:rPr>
        <w:t> </w:t>
      </w:r>
    </w:p>
    <w:p w:rsidR="004B1387" w:rsidRPr="004B1387" w:rsidRDefault="004B1387" w:rsidP="004B1387">
      <w:pPr>
        <w:widowControl/>
        <w:shd w:val="clear" w:color="auto" w:fill="FFFFFF"/>
        <w:spacing w:line="480" w:lineRule="auto"/>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一、</w:t>
      </w:r>
      <w:proofErr w:type="gramStart"/>
      <w:r w:rsidRPr="004B1387">
        <w:rPr>
          <w:rFonts w:ascii="宋体" w:eastAsia="宋体" w:hAnsi="宋体" w:cs="Arial" w:hint="eastAsia"/>
          <w:color w:val="000000"/>
          <w:kern w:val="0"/>
          <w:sz w:val="24"/>
          <w:szCs w:val="24"/>
        </w:rPr>
        <w:t>晋中市</w:t>
      </w:r>
      <w:proofErr w:type="gramEnd"/>
      <w:r w:rsidRPr="004B1387">
        <w:rPr>
          <w:rFonts w:ascii="宋体" w:eastAsia="宋体" w:hAnsi="宋体" w:cs="Arial" w:hint="eastAsia"/>
          <w:color w:val="000000"/>
          <w:kern w:val="0"/>
          <w:sz w:val="24"/>
          <w:szCs w:val="24"/>
        </w:rPr>
        <w:t>强制隔离戒毒所概况</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（一）主要职能</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proofErr w:type="gramStart"/>
      <w:r w:rsidRPr="004B1387">
        <w:rPr>
          <w:rFonts w:ascii="宋体" w:eastAsia="宋体" w:hAnsi="宋体" w:cs="Arial" w:hint="eastAsia"/>
          <w:color w:val="000000"/>
          <w:kern w:val="0"/>
          <w:sz w:val="24"/>
          <w:szCs w:val="24"/>
        </w:rPr>
        <w:t>晋中市</w:t>
      </w:r>
      <w:proofErr w:type="gramEnd"/>
      <w:r w:rsidRPr="004B1387">
        <w:rPr>
          <w:rFonts w:ascii="宋体" w:eastAsia="宋体" w:hAnsi="宋体" w:cs="Arial" w:hint="eastAsia"/>
          <w:color w:val="000000"/>
          <w:kern w:val="0"/>
          <w:sz w:val="24"/>
          <w:szCs w:val="24"/>
        </w:rPr>
        <w:t>强制隔离戒毒所属行政编制一级预算单位。主要负责</w:t>
      </w:r>
      <w:proofErr w:type="gramStart"/>
      <w:r w:rsidRPr="004B1387">
        <w:rPr>
          <w:rFonts w:ascii="宋体" w:eastAsia="宋体" w:hAnsi="宋体" w:cs="Arial" w:hint="eastAsia"/>
          <w:color w:val="000000"/>
          <w:kern w:val="0"/>
          <w:sz w:val="24"/>
          <w:szCs w:val="24"/>
        </w:rPr>
        <w:t>晋中市</w:t>
      </w:r>
      <w:proofErr w:type="gramEnd"/>
      <w:r w:rsidRPr="004B1387">
        <w:rPr>
          <w:rFonts w:ascii="宋体" w:eastAsia="宋体" w:hAnsi="宋体" w:cs="Arial" w:hint="eastAsia"/>
          <w:color w:val="000000"/>
          <w:kern w:val="0"/>
          <w:sz w:val="24"/>
          <w:szCs w:val="24"/>
        </w:rPr>
        <w:t>强制隔离戒毒人员的关押管教工作。</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（二）部门预算单位构成</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部门决算主要由以下单位构成：</w:t>
      </w:r>
      <w:proofErr w:type="gramStart"/>
      <w:r w:rsidRPr="004B1387">
        <w:rPr>
          <w:rFonts w:ascii="宋体" w:eastAsia="宋体" w:hAnsi="宋体" w:cs="Arial" w:hint="eastAsia"/>
          <w:color w:val="000000"/>
          <w:kern w:val="0"/>
          <w:sz w:val="24"/>
          <w:szCs w:val="24"/>
        </w:rPr>
        <w:t>晋中市</w:t>
      </w:r>
      <w:proofErr w:type="gramEnd"/>
      <w:r w:rsidRPr="004B1387">
        <w:rPr>
          <w:rFonts w:ascii="宋体" w:eastAsia="宋体" w:hAnsi="宋体" w:cs="Arial" w:hint="eastAsia"/>
          <w:color w:val="000000"/>
          <w:kern w:val="0"/>
          <w:sz w:val="24"/>
          <w:szCs w:val="24"/>
        </w:rPr>
        <w:t>强制隔离戒毒所。</w:t>
      </w:r>
    </w:p>
    <w:p w:rsidR="004B1387" w:rsidRPr="004B1387" w:rsidRDefault="004B1387" w:rsidP="004B1387">
      <w:pPr>
        <w:widowControl/>
        <w:shd w:val="clear" w:color="auto" w:fill="FFFFFF"/>
        <w:spacing w:line="480" w:lineRule="auto"/>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二、</w:t>
      </w:r>
      <w:proofErr w:type="gramStart"/>
      <w:r w:rsidRPr="004B1387">
        <w:rPr>
          <w:rFonts w:ascii="宋体" w:eastAsia="宋体" w:hAnsi="宋体" w:cs="Arial" w:hint="eastAsia"/>
          <w:color w:val="000000"/>
          <w:kern w:val="0"/>
          <w:sz w:val="24"/>
          <w:szCs w:val="24"/>
        </w:rPr>
        <w:t>晋中市</w:t>
      </w:r>
      <w:proofErr w:type="gramEnd"/>
      <w:r w:rsidRPr="004B1387">
        <w:rPr>
          <w:rFonts w:ascii="宋体" w:eastAsia="宋体" w:hAnsi="宋体" w:cs="Arial" w:hint="eastAsia"/>
          <w:color w:val="000000"/>
          <w:kern w:val="0"/>
          <w:sz w:val="24"/>
          <w:szCs w:val="24"/>
        </w:rPr>
        <w:t>强制隔离戒毒所说明</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（一）收入预算情况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2018</w:t>
      </w:r>
      <w:r w:rsidRPr="004B1387">
        <w:rPr>
          <w:rFonts w:ascii="宋体" w:eastAsia="宋体" w:hAnsi="宋体" w:cs="Arial" w:hint="eastAsia"/>
          <w:color w:val="000000"/>
          <w:kern w:val="0"/>
          <w:sz w:val="24"/>
          <w:szCs w:val="24"/>
        </w:rPr>
        <w:t>年收入预算</w:t>
      </w:r>
      <w:r w:rsidRPr="004B1387">
        <w:rPr>
          <w:rFonts w:ascii="Arial" w:eastAsia="宋体" w:hAnsi="Arial" w:cs="Arial"/>
          <w:color w:val="000000"/>
          <w:kern w:val="0"/>
          <w:sz w:val="24"/>
          <w:szCs w:val="24"/>
        </w:rPr>
        <w:t>299.59</w:t>
      </w:r>
      <w:r w:rsidRPr="004B1387">
        <w:rPr>
          <w:rFonts w:ascii="宋体" w:eastAsia="宋体" w:hAnsi="宋体" w:cs="Arial" w:hint="eastAsia"/>
          <w:color w:val="000000"/>
          <w:kern w:val="0"/>
          <w:sz w:val="24"/>
          <w:szCs w:val="24"/>
        </w:rPr>
        <w:t>万元，</w:t>
      </w:r>
      <w:r w:rsidRPr="004B1387">
        <w:rPr>
          <w:rFonts w:ascii="Arial" w:eastAsia="宋体" w:hAnsi="Arial" w:cs="Arial"/>
          <w:color w:val="000000"/>
          <w:kern w:val="0"/>
          <w:sz w:val="24"/>
          <w:szCs w:val="24"/>
        </w:rPr>
        <w:t>2017</w:t>
      </w:r>
      <w:r w:rsidRPr="004B1387">
        <w:rPr>
          <w:rFonts w:ascii="宋体" w:eastAsia="宋体" w:hAnsi="宋体" w:cs="Arial" w:hint="eastAsia"/>
          <w:color w:val="000000"/>
          <w:kern w:val="0"/>
          <w:sz w:val="24"/>
          <w:szCs w:val="24"/>
        </w:rPr>
        <w:t>年收入预算</w:t>
      </w:r>
      <w:r w:rsidRPr="004B1387">
        <w:rPr>
          <w:rFonts w:ascii="Arial" w:eastAsia="宋体" w:hAnsi="Arial" w:cs="Arial"/>
          <w:color w:val="000000"/>
          <w:kern w:val="0"/>
          <w:sz w:val="24"/>
          <w:szCs w:val="24"/>
        </w:rPr>
        <w:t>305.25</w:t>
      </w:r>
      <w:r w:rsidRPr="004B1387">
        <w:rPr>
          <w:rFonts w:ascii="宋体" w:eastAsia="宋体" w:hAnsi="宋体" w:cs="Arial" w:hint="eastAsia"/>
          <w:color w:val="000000"/>
          <w:kern w:val="0"/>
          <w:sz w:val="24"/>
          <w:szCs w:val="24"/>
        </w:rPr>
        <w:t>万元，比</w:t>
      </w:r>
      <w:r w:rsidRPr="004B1387">
        <w:rPr>
          <w:rFonts w:ascii="Arial" w:eastAsia="宋体" w:hAnsi="Arial" w:cs="Arial"/>
          <w:color w:val="000000"/>
          <w:kern w:val="0"/>
          <w:sz w:val="24"/>
          <w:szCs w:val="24"/>
        </w:rPr>
        <w:t>2017</w:t>
      </w:r>
      <w:r w:rsidRPr="004B1387">
        <w:rPr>
          <w:rFonts w:ascii="宋体" w:eastAsia="宋体" w:hAnsi="宋体" w:cs="Arial" w:hint="eastAsia"/>
          <w:color w:val="000000"/>
          <w:kern w:val="0"/>
          <w:sz w:val="24"/>
          <w:szCs w:val="24"/>
        </w:rPr>
        <w:t>年减少</w:t>
      </w:r>
      <w:r w:rsidRPr="004B1387">
        <w:rPr>
          <w:rFonts w:ascii="Arial" w:eastAsia="宋体" w:hAnsi="Arial" w:cs="Arial"/>
          <w:color w:val="000000"/>
          <w:kern w:val="0"/>
          <w:sz w:val="24"/>
          <w:szCs w:val="24"/>
        </w:rPr>
        <w:t>5.66</w:t>
      </w:r>
      <w:r w:rsidRPr="004B1387">
        <w:rPr>
          <w:rFonts w:ascii="宋体" w:eastAsia="宋体" w:hAnsi="宋体" w:cs="Arial" w:hint="eastAsia"/>
          <w:color w:val="000000"/>
          <w:kern w:val="0"/>
          <w:sz w:val="24"/>
          <w:szCs w:val="24"/>
        </w:rPr>
        <w:t>万元。</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（二）一般公共预算支出情况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1.2018</w:t>
      </w:r>
      <w:r w:rsidRPr="004B1387">
        <w:rPr>
          <w:rFonts w:ascii="Arial" w:eastAsia="宋体" w:hAnsi="Arial" w:cs="Arial"/>
          <w:color w:val="000000"/>
          <w:kern w:val="0"/>
          <w:sz w:val="24"/>
          <w:szCs w:val="24"/>
        </w:rPr>
        <w:t>年基本支出</w:t>
      </w:r>
      <w:r w:rsidRPr="004B1387">
        <w:rPr>
          <w:rFonts w:ascii="Arial" w:eastAsia="宋体" w:hAnsi="Arial" w:cs="Arial"/>
          <w:color w:val="000000"/>
          <w:kern w:val="0"/>
          <w:sz w:val="24"/>
          <w:szCs w:val="24"/>
        </w:rPr>
        <w:t>206.66</w:t>
      </w:r>
      <w:r w:rsidRPr="004B1387">
        <w:rPr>
          <w:rFonts w:ascii="Arial" w:eastAsia="宋体" w:hAnsi="Arial" w:cs="Arial"/>
          <w:color w:val="000000"/>
          <w:kern w:val="0"/>
          <w:sz w:val="24"/>
          <w:szCs w:val="24"/>
        </w:rPr>
        <w:t>万元，</w:t>
      </w:r>
      <w:r w:rsidRPr="004B1387">
        <w:rPr>
          <w:rFonts w:ascii="Arial" w:eastAsia="宋体" w:hAnsi="Arial" w:cs="Arial"/>
          <w:color w:val="000000"/>
          <w:kern w:val="0"/>
          <w:sz w:val="24"/>
          <w:szCs w:val="24"/>
        </w:rPr>
        <w:t>2017</w:t>
      </w:r>
      <w:r w:rsidRPr="004B1387">
        <w:rPr>
          <w:rFonts w:ascii="Arial" w:eastAsia="宋体" w:hAnsi="Arial" w:cs="Arial"/>
          <w:color w:val="000000"/>
          <w:kern w:val="0"/>
          <w:sz w:val="24"/>
          <w:szCs w:val="24"/>
        </w:rPr>
        <w:t>年基本支出</w:t>
      </w:r>
      <w:r w:rsidRPr="004B1387">
        <w:rPr>
          <w:rFonts w:ascii="Arial" w:eastAsia="宋体" w:hAnsi="Arial" w:cs="Arial"/>
          <w:color w:val="000000"/>
          <w:kern w:val="0"/>
          <w:sz w:val="24"/>
          <w:szCs w:val="24"/>
        </w:rPr>
        <w:t>219.37</w:t>
      </w:r>
      <w:r w:rsidRPr="004B1387">
        <w:rPr>
          <w:rFonts w:ascii="Arial" w:eastAsia="宋体" w:hAnsi="Arial" w:cs="Arial"/>
          <w:color w:val="000000"/>
          <w:kern w:val="0"/>
          <w:sz w:val="24"/>
          <w:szCs w:val="24"/>
        </w:rPr>
        <w:t>万元，</w:t>
      </w:r>
      <w:r w:rsidRPr="004B1387">
        <w:rPr>
          <w:rFonts w:ascii="Arial" w:eastAsia="宋体" w:hAnsi="Arial" w:cs="Arial"/>
          <w:color w:val="000000"/>
          <w:kern w:val="0"/>
          <w:sz w:val="24"/>
          <w:szCs w:val="24"/>
        </w:rPr>
        <w:t>2018</w:t>
      </w:r>
      <w:r w:rsidRPr="004B1387">
        <w:rPr>
          <w:rFonts w:ascii="Arial" w:eastAsia="宋体" w:hAnsi="Arial" w:cs="Arial"/>
          <w:color w:val="000000"/>
          <w:kern w:val="0"/>
          <w:sz w:val="24"/>
          <w:szCs w:val="24"/>
        </w:rPr>
        <w:t>年比</w:t>
      </w:r>
      <w:r w:rsidRPr="004B1387">
        <w:rPr>
          <w:rFonts w:ascii="Arial" w:eastAsia="宋体" w:hAnsi="Arial" w:cs="Arial"/>
          <w:color w:val="000000"/>
          <w:kern w:val="0"/>
          <w:sz w:val="24"/>
          <w:szCs w:val="24"/>
        </w:rPr>
        <w:t>2017</w:t>
      </w:r>
      <w:r w:rsidRPr="004B1387">
        <w:rPr>
          <w:rFonts w:ascii="Arial" w:eastAsia="宋体" w:hAnsi="Arial" w:cs="Arial"/>
          <w:color w:val="000000"/>
          <w:kern w:val="0"/>
          <w:sz w:val="24"/>
          <w:szCs w:val="24"/>
        </w:rPr>
        <w:t>年增加</w:t>
      </w:r>
      <w:r w:rsidRPr="004B1387">
        <w:rPr>
          <w:rFonts w:ascii="Arial" w:eastAsia="宋体" w:hAnsi="Arial" w:cs="Arial"/>
          <w:color w:val="000000"/>
          <w:kern w:val="0"/>
          <w:sz w:val="24"/>
          <w:szCs w:val="24"/>
        </w:rPr>
        <w:t>12.71</w:t>
      </w:r>
      <w:r w:rsidRPr="004B1387">
        <w:rPr>
          <w:rFonts w:ascii="Arial" w:eastAsia="宋体" w:hAnsi="Arial" w:cs="Arial"/>
          <w:color w:val="000000"/>
          <w:kern w:val="0"/>
          <w:sz w:val="24"/>
          <w:szCs w:val="24"/>
        </w:rPr>
        <w:t>万元。基本支出包括工资福利支出，对个人和家庭补助支出，减少的主要原因人员退休。</w:t>
      </w:r>
    </w:p>
    <w:p w:rsidR="004B1387" w:rsidRPr="004B1387" w:rsidRDefault="004B1387" w:rsidP="004B1387">
      <w:pPr>
        <w:widowControl/>
        <w:shd w:val="clear" w:color="auto" w:fill="FFFFFF"/>
        <w:spacing w:line="480" w:lineRule="auto"/>
        <w:ind w:firstLine="648"/>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2.2018</w:t>
      </w:r>
      <w:r w:rsidRPr="004B1387">
        <w:rPr>
          <w:rFonts w:ascii="宋体" w:eastAsia="宋体" w:hAnsi="宋体" w:cs="Arial" w:hint="eastAsia"/>
          <w:color w:val="000000"/>
          <w:kern w:val="0"/>
          <w:sz w:val="24"/>
          <w:szCs w:val="24"/>
        </w:rPr>
        <w:t>年项目支出</w:t>
      </w:r>
      <w:r w:rsidRPr="004B1387">
        <w:rPr>
          <w:rFonts w:ascii="Arial" w:eastAsia="宋体" w:hAnsi="Arial" w:cs="Arial"/>
          <w:color w:val="000000"/>
          <w:kern w:val="0"/>
          <w:sz w:val="24"/>
          <w:szCs w:val="24"/>
        </w:rPr>
        <w:t>92.93</w:t>
      </w:r>
      <w:r w:rsidRPr="004B1387">
        <w:rPr>
          <w:rFonts w:ascii="宋体" w:eastAsia="宋体" w:hAnsi="宋体" w:cs="Arial" w:hint="eastAsia"/>
          <w:color w:val="000000"/>
          <w:kern w:val="0"/>
          <w:sz w:val="24"/>
          <w:szCs w:val="24"/>
        </w:rPr>
        <w:t>万元，</w:t>
      </w:r>
      <w:r w:rsidRPr="004B1387">
        <w:rPr>
          <w:rFonts w:ascii="Arial" w:eastAsia="宋体" w:hAnsi="Arial" w:cs="Arial"/>
          <w:color w:val="000000"/>
          <w:kern w:val="0"/>
          <w:sz w:val="24"/>
          <w:szCs w:val="24"/>
        </w:rPr>
        <w:t>2017</w:t>
      </w:r>
      <w:r w:rsidRPr="004B1387">
        <w:rPr>
          <w:rFonts w:ascii="宋体" w:eastAsia="宋体" w:hAnsi="宋体" w:cs="Arial" w:hint="eastAsia"/>
          <w:color w:val="000000"/>
          <w:kern w:val="0"/>
          <w:sz w:val="24"/>
          <w:szCs w:val="24"/>
        </w:rPr>
        <w:t>年项目支出</w:t>
      </w:r>
      <w:r w:rsidRPr="004B1387">
        <w:rPr>
          <w:rFonts w:ascii="Arial" w:eastAsia="宋体" w:hAnsi="Arial" w:cs="Arial"/>
          <w:color w:val="000000"/>
          <w:kern w:val="0"/>
          <w:sz w:val="24"/>
          <w:szCs w:val="24"/>
        </w:rPr>
        <w:t>85.88</w:t>
      </w:r>
      <w:r w:rsidRPr="004B1387">
        <w:rPr>
          <w:rFonts w:ascii="宋体" w:eastAsia="宋体" w:hAnsi="宋体" w:cs="Arial" w:hint="eastAsia"/>
          <w:color w:val="000000"/>
          <w:kern w:val="0"/>
          <w:sz w:val="24"/>
          <w:szCs w:val="24"/>
        </w:rPr>
        <w:t>万元，</w:t>
      </w:r>
      <w:r w:rsidRPr="004B1387">
        <w:rPr>
          <w:rFonts w:ascii="Arial" w:eastAsia="宋体" w:hAnsi="Arial" w:cs="Arial"/>
          <w:color w:val="000000"/>
          <w:kern w:val="0"/>
          <w:sz w:val="24"/>
          <w:szCs w:val="24"/>
        </w:rPr>
        <w:t>2018</w:t>
      </w:r>
      <w:r w:rsidRPr="004B1387">
        <w:rPr>
          <w:rFonts w:ascii="宋体" w:eastAsia="宋体" w:hAnsi="宋体" w:cs="Arial" w:hint="eastAsia"/>
          <w:color w:val="000000"/>
          <w:kern w:val="0"/>
          <w:sz w:val="24"/>
          <w:szCs w:val="24"/>
        </w:rPr>
        <w:t>比</w:t>
      </w:r>
      <w:r w:rsidRPr="004B1387">
        <w:rPr>
          <w:rFonts w:ascii="Arial" w:eastAsia="宋体" w:hAnsi="Arial" w:cs="Arial"/>
          <w:color w:val="000000"/>
          <w:kern w:val="0"/>
          <w:sz w:val="24"/>
          <w:szCs w:val="24"/>
        </w:rPr>
        <w:t>2017</w:t>
      </w:r>
      <w:r w:rsidRPr="004B1387">
        <w:rPr>
          <w:rFonts w:ascii="宋体" w:eastAsia="宋体" w:hAnsi="宋体" w:cs="Arial" w:hint="eastAsia"/>
          <w:color w:val="000000"/>
          <w:kern w:val="0"/>
          <w:sz w:val="24"/>
          <w:szCs w:val="24"/>
        </w:rPr>
        <w:t>年增加</w:t>
      </w:r>
      <w:r w:rsidRPr="004B1387">
        <w:rPr>
          <w:rFonts w:ascii="Arial" w:eastAsia="宋体" w:hAnsi="Arial" w:cs="Arial"/>
          <w:color w:val="000000"/>
          <w:kern w:val="0"/>
          <w:sz w:val="24"/>
          <w:szCs w:val="24"/>
        </w:rPr>
        <w:t>7.05</w:t>
      </w:r>
      <w:r w:rsidRPr="004B1387">
        <w:rPr>
          <w:rFonts w:ascii="宋体" w:eastAsia="宋体" w:hAnsi="宋体" w:cs="Arial" w:hint="eastAsia"/>
          <w:color w:val="000000"/>
          <w:kern w:val="0"/>
          <w:sz w:val="24"/>
          <w:szCs w:val="24"/>
        </w:rPr>
        <w:t>万元。项目支出主要用于商品和服务支出、对个人和家庭补</w:t>
      </w:r>
      <w:r w:rsidRPr="004B1387">
        <w:rPr>
          <w:rFonts w:ascii="宋体" w:eastAsia="宋体" w:hAnsi="宋体" w:cs="Arial" w:hint="eastAsia"/>
          <w:color w:val="000000"/>
          <w:kern w:val="0"/>
          <w:sz w:val="24"/>
          <w:szCs w:val="24"/>
        </w:rPr>
        <w:lastRenderedPageBreak/>
        <w:t>助支出，增加的主要原因在</w:t>
      </w:r>
      <w:proofErr w:type="gramStart"/>
      <w:r w:rsidRPr="004B1387">
        <w:rPr>
          <w:rFonts w:ascii="宋体" w:eastAsia="宋体" w:hAnsi="宋体" w:cs="Arial" w:hint="eastAsia"/>
          <w:color w:val="000000"/>
          <w:kern w:val="0"/>
          <w:sz w:val="24"/>
          <w:szCs w:val="24"/>
        </w:rPr>
        <w:t>戒人员</w:t>
      </w:r>
      <w:proofErr w:type="gramEnd"/>
      <w:r w:rsidRPr="004B1387">
        <w:rPr>
          <w:rFonts w:ascii="宋体" w:eastAsia="宋体" w:hAnsi="宋体" w:cs="Arial" w:hint="eastAsia"/>
          <w:color w:val="000000"/>
          <w:kern w:val="0"/>
          <w:sz w:val="24"/>
          <w:szCs w:val="24"/>
        </w:rPr>
        <w:t>关押量的减少而导致在</w:t>
      </w:r>
      <w:proofErr w:type="gramStart"/>
      <w:r w:rsidRPr="004B1387">
        <w:rPr>
          <w:rFonts w:ascii="宋体" w:eastAsia="宋体" w:hAnsi="宋体" w:cs="Arial" w:hint="eastAsia"/>
          <w:color w:val="000000"/>
          <w:kern w:val="0"/>
          <w:sz w:val="24"/>
          <w:szCs w:val="24"/>
        </w:rPr>
        <w:t>戒人员</w:t>
      </w:r>
      <w:proofErr w:type="gramEnd"/>
      <w:r w:rsidRPr="004B1387">
        <w:rPr>
          <w:rFonts w:ascii="宋体" w:eastAsia="宋体" w:hAnsi="宋体" w:cs="Arial" w:hint="eastAsia"/>
          <w:color w:val="000000"/>
          <w:kern w:val="0"/>
          <w:sz w:val="24"/>
          <w:szCs w:val="24"/>
        </w:rPr>
        <w:t>的生活费用增加。</w:t>
      </w:r>
    </w:p>
    <w:p w:rsidR="004B1387" w:rsidRPr="004B1387" w:rsidRDefault="004B1387" w:rsidP="004B1387">
      <w:pPr>
        <w:widowControl/>
        <w:shd w:val="clear" w:color="auto" w:fill="FFFFFF"/>
        <w:spacing w:line="480" w:lineRule="auto"/>
        <w:ind w:firstLine="648"/>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3.“</w:t>
      </w:r>
      <w:r w:rsidRPr="004B1387">
        <w:rPr>
          <w:rFonts w:ascii="Arial" w:eastAsia="宋体" w:hAnsi="Arial" w:cs="Arial"/>
          <w:color w:val="000000"/>
          <w:kern w:val="0"/>
          <w:sz w:val="24"/>
          <w:szCs w:val="24"/>
        </w:rPr>
        <w:t>三公</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经费情况</w:t>
      </w:r>
    </w:p>
    <w:p w:rsidR="004B1387" w:rsidRPr="004B1387" w:rsidRDefault="004B1387" w:rsidP="004B1387">
      <w:pPr>
        <w:widowControl/>
        <w:shd w:val="clear" w:color="auto" w:fill="FFFFFF"/>
        <w:spacing w:line="480" w:lineRule="auto"/>
        <w:ind w:firstLine="648"/>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2018</w:t>
      </w:r>
      <w:r w:rsidRPr="004B1387">
        <w:rPr>
          <w:rFonts w:ascii="宋体" w:eastAsia="宋体" w:hAnsi="宋体" w:cs="Arial" w:hint="eastAsia"/>
          <w:color w:val="000000"/>
          <w:kern w:val="0"/>
          <w:sz w:val="24"/>
          <w:szCs w:val="24"/>
        </w:rPr>
        <w:t>年无</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三公</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经费，</w:t>
      </w:r>
      <w:r w:rsidRPr="004B1387">
        <w:rPr>
          <w:rFonts w:ascii="Arial" w:eastAsia="宋体" w:hAnsi="Arial" w:cs="Arial"/>
          <w:color w:val="000000"/>
          <w:kern w:val="0"/>
          <w:sz w:val="24"/>
          <w:szCs w:val="24"/>
        </w:rPr>
        <w:t>2017</w:t>
      </w:r>
      <w:r w:rsidRPr="004B1387">
        <w:rPr>
          <w:rFonts w:ascii="宋体" w:eastAsia="宋体" w:hAnsi="宋体" w:cs="Arial" w:hint="eastAsia"/>
          <w:color w:val="000000"/>
          <w:kern w:val="0"/>
          <w:sz w:val="24"/>
          <w:szCs w:val="24"/>
        </w:rPr>
        <w:t>年无</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三公</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经费。因为</w:t>
      </w:r>
      <w:r w:rsidRPr="004B1387">
        <w:rPr>
          <w:rFonts w:ascii="Arial" w:eastAsia="宋体" w:hAnsi="Arial" w:cs="Arial"/>
          <w:color w:val="000000"/>
          <w:kern w:val="0"/>
          <w:sz w:val="24"/>
          <w:szCs w:val="24"/>
        </w:rPr>
        <w:t>2017</w:t>
      </w:r>
      <w:r w:rsidRPr="004B1387">
        <w:rPr>
          <w:rFonts w:ascii="Arial" w:eastAsia="宋体" w:hAnsi="Arial" w:cs="Arial"/>
          <w:color w:val="000000"/>
          <w:kern w:val="0"/>
          <w:sz w:val="24"/>
          <w:szCs w:val="24"/>
        </w:rPr>
        <w:t>年取消公务用车。</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（三）政府性基金预算情况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政府性基金未预算。</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（四）机关运行经费预算情况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2018</w:t>
      </w:r>
      <w:r w:rsidRPr="004B1387">
        <w:rPr>
          <w:rFonts w:ascii="Arial" w:eastAsia="宋体" w:hAnsi="Arial" w:cs="Arial"/>
          <w:color w:val="000000"/>
          <w:kern w:val="0"/>
          <w:sz w:val="24"/>
          <w:szCs w:val="24"/>
        </w:rPr>
        <w:t>年机关运行经费</w:t>
      </w:r>
      <w:r w:rsidRPr="004B1387">
        <w:rPr>
          <w:rFonts w:ascii="Arial" w:eastAsia="宋体" w:hAnsi="Arial" w:cs="Arial"/>
          <w:color w:val="000000"/>
          <w:kern w:val="0"/>
          <w:sz w:val="24"/>
          <w:szCs w:val="24"/>
        </w:rPr>
        <w:t>52.7</w:t>
      </w:r>
      <w:r w:rsidRPr="004B1387">
        <w:rPr>
          <w:rFonts w:ascii="Arial" w:eastAsia="宋体" w:hAnsi="Arial" w:cs="Arial"/>
          <w:color w:val="000000"/>
          <w:kern w:val="0"/>
          <w:sz w:val="24"/>
          <w:szCs w:val="24"/>
        </w:rPr>
        <w:t>万元，比上年减少</w:t>
      </w:r>
      <w:r w:rsidRPr="004B1387">
        <w:rPr>
          <w:rFonts w:ascii="Arial" w:eastAsia="宋体" w:hAnsi="Arial" w:cs="Arial"/>
          <w:color w:val="000000"/>
          <w:kern w:val="0"/>
          <w:sz w:val="24"/>
          <w:szCs w:val="24"/>
        </w:rPr>
        <w:t>3.1</w:t>
      </w:r>
      <w:r w:rsidRPr="004B1387">
        <w:rPr>
          <w:rFonts w:ascii="Arial" w:eastAsia="宋体" w:hAnsi="Arial" w:cs="Arial"/>
          <w:color w:val="000000"/>
          <w:kern w:val="0"/>
          <w:sz w:val="24"/>
          <w:szCs w:val="24"/>
        </w:rPr>
        <w:t>万元。减少的主要原因人员退休</w:t>
      </w:r>
      <w:r w:rsidRPr="004B1387">
        <w:rPr>
          <w:rFonts w:ascii="Arial" w:eastAsia="宋体" w:hAnsi="Arial" w:cs="Arial"/>
          <w:color w:val="000000"/>
          <w:kern w:val="0"/>
          <w:sz w:val="24"/>
          <w:szCs w:val="24"/>
        </w:rPr>
        <w:t>1</w:t>
      </w:r>
      <w:r w:rsidRPr="004B1387">
        <w:rPr>
          <w:rFonts w:ascii="Arial" w:eastAsia="宋体" w:hAnsi="Arial" w:cs="Arial"/>
          <w:color w:val="000000"/>
          <w:kern w:val="0"/>
          <w:sz w:val="24"/>
          <w:szCs w:val="24"/>
        </w:rPr>
        <w:t>人。</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（五）政府采购安排情况说明</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本单位政府采购预算</w:t>
      </w:r>
      <w:r w:rsidRPr="004B1387">
        <w:rPr>
          <w:rFonts w:ascii="Arial" w:eastAsia="宋体" w:hAnsi="Arial" w:cs="Arial"/>
          <w:color w:val="000000"/>
          <w:kern w:val="0"/>
          <w:sz w:val="24"/>
          <w:szCs w:val="24"/>
        </w:rPr>
        <w:t>24.66</w:t>
      </w:r>
      <w:r w:rsidRPr="004B1387">
        <w:rPr>
          <w:rFonts w:ascii="宋体" w:eastAsia="宋体" w:hAnsi="宋体" w:cs="Arial" w:hint="eastAsia"/>
          <w:color w:val="000000"/>
          <w:kern w:val="0"/>
          <w:sz w:val="24"/>
          <w:szCs w:val="24"/>
        </w:rPr>
        <w:t>万元，其中：计算机等设备</w:t>
      </w:r>
      <w:r w:rsidRPr="004B1387">
        <w:rPr>
          <w:rFonts w:ascii="Arial" w:eastAsia="宋体" w:hAnsi="Arial" w:cs="Arial"/>
          <w:color w:val="000000"/>
          <w:kern w:val="0"/>
          <w:sz w:val="24"/>
          <w:szCs w:val="24"/>
        </w:rPr>
        <w:t>1.50</w:t>
      </w:r>
      <w:r w:rsidRPr="004B1387">
        <w:rPr>
          <w:rFonts w:ascii="宋体" w:eastAsia="宋体" w:hAnsi="宋体" w:cs="Arial" w:hint="eastAsia"/>
          <w:color w:val="000000"/>
          <w:kern w:val="0"/>
          <w:sz w:val="24"/>
          <w:szCs w:val="24"/>
        </w:rPr>
        <w:t>万元，其他办公设备</w:t>
      </w:r>
      <w:r w:rsidRPr="004B1387">
        <w:rPr>
          <w:rFonts w:ascii="Arial" w:eastAsia="宋体" w:hAnsi="Arial" w:cs="Arial"/>
          <w:color w:val="000000"/>
          <w:kern w:val="0"/>
          <w:sz w:val="24"/>
          <w:szCs w:val="24"/>
        </w:rPr>
        <w:t>3.50</w:t>
      </w:r>
      <w:r w:rsidRPr="004B1387">
        <w:rPr>
          <w:rFonts w:ascii="Arial" w:eastAsia="宋体" w:hAnsi="Arial" w:cs="Arial"/>
          <w:color w:val="000000"/>
          <w:kern w:val="0"/>
          <w:sz w:val="24"/>
          <w:szCs w:val="24"/>
        </w:rPr>
        <w:t>万元，消毒灭菌设备及器具</w:t>
      </w:r>
      <w:r w:rsidRPr="004B1387">
        <w:rPr>
          <w:rFonts w:ascii="Arial" w:eastAsia="宋体" w:hAnsi="Arial" w:cs="Arial"/>
          <w:color w:val="000000"/>
          <w:kern w:val="0"/>
          <w:sz w:val="24"/>
          <w:szCs w:val="24"/>
        </w:rPr>
        <w:t>0.58</w:t>
      </w:r>
      <w:r w:rsidRPr="004B1387">
        <w:rPr>
          <w:rFonts w:ascii="Arial" w:eastAsia="宋体" w:hAnsi="Arial" w:cs="Arial"/>
          <w:color w:val="000000"/>
          <w:kern w:val="0"/>
          <w:sz w:val="24"/>
          <w:szCs w:val="24"/>
        </w:rPr>
        <w:t>万元，</w:t>
      </w:r>
      <w:proofErr w:type="gramStart"/>
      <w:r w:rsidRPr="004B1387">
        <w:rPr>
          <w:rFonts w:ascii="宋体" w:eastAsia="宋体" w:hAnsi="宋体" w:cs="Arial" w:hint="eastAsia"/>
          <w:color w:val="000000"/>
          <w:kern w:val="0"/>
          <w:sz w:val="24"/>
          <w:szCs w:val="24"/>
        </w:rPr>
        <w:t>台桌类</w:t>
      </w:r>
      <w:proofErr w:type="gramEnd"/>
      <w:r w:rsidRPr="004B1387">
        <w:rPr>
          <w:rFonts w:ascii="Arial" w:eastAsia="宋体" w:hAnsi="Arial" w:cs="Arial"/>
          <w:color w:val="000000"/>
          <w:kern w:val="0"/>
          <w:sz w:val="24"/>
          <w:szCs w:val="24"/>
        </w:rPr>
        <w:t>0.50</w:t>
      </w:r>
      <w:r w:rsidRPr="004B1387">
        <w:rPr>
          <w:rFonts w:ascii="宋体" w:eastAsia="宋体" w:hAnsi="宋体" w:cs="Arial" w:hint="eastAsia"/>
          <w:color w:val="000000"/>
          <w:kern w:val="0"/>
          <w:sz w:val="24"/>
          <w:szCs w:val="24"/>
        </w:rPr>
        <w:t>万元，柜类</w:t>
      </w:r>
      <w:r w:rsidRPr="004B1387">
        <w:rPr>
          <w:rFonts w:ascii="Arial" w:eastAsia="宋体" w:hAnsi="Arial" w:cs="Arial"/>
          <w:color w:val="000000"/>
          <w:kern w:val="0"/>
          <w:sz w:val="24"/>
          <w:szCs w:val="24"/>
        </w:rPr>
        <w:t>0.29</w:t>
      </w:r>
      <w:r w:rsidRPr="004B1387">
        <w:rPr>
          <w:rFonts w:ascii="宋体" w:eastAsia="宋体" w:hAnsi="宋体" w:cs="Arial" w:hint="eastAsia"/>
          <w:color w:val="000000"/>
          <w:kern w:val="0"/>
          <w:sz w:val="24"/>
          <w:szCs w:val="24"/>
        </w:rPr>
        <w:t>万元，厨卫用具</w:t>
      </w:r>
      <w:r w:rsidRPr="004B1387">
        <w:rPr>
          <w:rFonts w:ascii="Arial" w:eastAsia="宋体" w:hAnsi="Arial" w:cs="Arial"/>
          <w:color w:val="000000"/>
          <w:kern w:val="0"/>
          <w:sz w:val="24"/>
          <w:szCs w:val="24"/>
        </w:rPr>
        <w:t>0.13</w:t>
      </w:r>
      <w:r w:rsidRPr="004B1387">
        <w:rPr>
          <w:rFonts w:ascii="宋体" w:eastAsia="宋体" w:hAnsi="宋体" w:cs="Arial" w:hint="eastAsia"/>
          <w:color w:val="000000"/>
          <w:kern w:val="0"/>
          <w:sz w:val="24"/>
          <w:szCs w:val="24"/>
        </w:rPr>
        <w:t>万元，纸质文具及办公用品</w:t>
      </w:r>
      <w:r w:rsidRPr="004B1387">
        <w:rPr>
          <w:rFonts w:ascii="Arial" w:eastAsia="宋体" w:hAnsi="Arial" w:cs="Arial"/>
          <w:color w:val="000000"/>
          <w:kern w:val="0"/>
          <w:sz w:val="24"/>
          <w:szCs w:val="24"/>
        </w:rPr>
        <w:t>0.26</w:t>
      </w:r>
      <w:r w:rsidRPr="004B1387">
        <w:rPr>
          <w:rFonts w:ascii="Arial" w:eastAsia="宋体" w:hAnsi="Arial" w:cs="Arial"/>
          <w:color w:val="000000"/>
          <w:kern w:val="0"/>
          <w:sz w:val="24"/>
          <w:szCs w:val="24"/>
        </w:rPr>
        <w:t>万元，修缮工程</w:t>
      </w:r>
      <w:r w:rsidRPr="004B1387">
        <w:rPr>
          <w:rFonts w:ascii="Arial" w:eastAsia="宋体" w:hAnsi="Arial" w:cs="Arial"/>
          <w:color w:val="000000"/>
          <w:kern w:val="0"/>
          <w:sz w:val="24"/>
          <w:szCs w:val="24"/>
        </w:rPr>
        <w:t>15</w:t>
      </w:r>
      <w:r w:rsidRPr="004B1387">
        <w:rPr>
          <w:rFonts w:ascii="宋体" w:eastAsia="宋体" w:hAnsi="宋体" w:cs="Arial" w:hint="eastAsia"/>
          <w:color w:val="000000"/>
          <w:kern w:val="0"/>
          <w:sz w:val="24"/>
          <w:szCs w:val="24"/>
        </w:rPr>
        <w:t>万元，车辆维修和保养</w:t>
      </w:r>
      <w:r w:rsidRPr="004B1387">
        <w:rPr>
          <w:rFonts w:ascii="Arial" w:eastAsia="宋体" w:hAnsi="Arial" w:cs="Arial"/>
          <w:color w:val="000000"/>
          <w:kern w:val="0"/>
          <w:sz w:val="24"/>
          <w:szCs w:val="24"/>
        </w:rPr>
        <w:t>0.63</w:t>
      </w:r>
      <w:r w:rsidRPr="004B1387">
        <w:rPr>
          <w:rFonts w:ascii="Arial" w:eastAsia="宋体" w:hAnsi="Arial" w:cs="Arial"/>
          <w:color w:val="000000"/>
          <w:kern w:val="0"/>
          <w:sz w:val="24"/>
          <w:szCs w:val="24"/>
        </w:rPr>
        <w:t>万元</w:t>
      </w:r>
      <w:r w:rsidRPr="004B1387">
        <w:rPr>
          <w:rFonts w:ascii="宋体" w:eastAsia="宋体" w:hAnsi="宋体" w:cs="Arial" w:hint="eastAsia"/>
          <w:color w:val="000000"/>
          <w:kern w:val="0"/>
          <w:sz w:val="24"/>
          <w:szCs w:val="24"/>
        </w:rPr>
        <w:t>、机动车保险服务</w:t>
      </w:r>
      <w:r w:rsidRPr="004B1387">
        <w:rPr>
          <w:rFonts w:ascii="Arial" w:eastAsia="宋体" w:hAnsi="Arial" w:cs="Arial"/>
          <w:color w:val="000000"/>
          <w:kern w:val="0"/>
          <w:sz w:val="24"/>
          <w:szCs w:val="24"/>
        </w:rPr>
        <w:t>0.11</w:t>
      </w:r>
      <w:r w:rsidRPr="004B1387">
        <w:rPr>
          <w:rFonts w:ascii="宋体" w:eastAsia="宋体" w:hAnsi="宋体" w:cs="Arial" w:hint="eastAsia"/>
          <w:color w:val="000000"/>
          <w:kern w:val="0"/>
          <w:sz w:val="24"/>
          <w:szCs w:val="24"/>
        </w:rPr>
        <w:t>万元，车辆加油服务</w:t>
      </w:r>
      <w:r w:rsidRPr="004B1387">
        <w:rPr>
          <w:rFonts w:ascii="Arial" w:eastAsia="宋体" w:hAnsi="Arial" w:cs="Arial"/>
          <w:color w:val="000000"/>
          <w:kern w:val="0"/>
          <w:sz w:val="24"/>
          <w:szCs w:val="24"/>
        </w:rPr>
        <w:t>2.16</w:t>
      </w:r>
      <w:r w:rsidRPr="004B1387">
        <w:rPr>
          <w:rFonts w:ascii="Arial" w:eastAsia="宋体" w:hAnsi="Arial" w:cs="Arial"/>
          <w:color w:val="000000"/>
          <w:kern w:val="0"/>
          <w:sz w:val="24"/>
          <w:szCs w:val="24"/>
        </w:rPr>
        <w:t>万元</w:t>
      </w:r>
      <w:r w:rsidRPr="004B1387">
        <w:rPr>
          <w:rFonts w:ascii="宋体" w:eastAsia="宋体" w:hAnsi="宋体" w:cs="Arial" w:hint="eastAsia"/>
          <w:color w:val="000000"/>
          <w:kern w:val="0"/>
          <w:sz w:val="24"/>
          <w:szCs w:val="24"/>
        </w:rPr>
        <w:t>。</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（六）绩效目标情况说明</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2017</w:t>
      </w:r>
      <w:r w:rsidRPr="004B1387">
        <w:rPr>
          <w:rFonts w:ascii="Arial" w:eastAsia="宋体" w:hAnsi="Arial" w:cs="Arial"/>
          <w:color w:val="000000"/>
          <w:kern w:val="0"/>
          <w:sz w:val="24"/>
          <w:szCs w:val="24"/>
        </w:rPr>
        <w:t>年绩效目标</w:t>
      </w:r>
      <w:r w:rsidRPr="004B1387">
        <w:rPr>
          <w:rFonts w:ascii="Arial" w:eastAsia="宋体" w:hAnsi="Arial" w:cs="Arial"/>
          <w:color w:val="000000"/>
          <w:kern w:val="0"/>
          <w:sz w:val="24"/>
          <w:szCs w:val="24"/>
        </w:rPr>
        <w:t>0</w:t>
      </w:r>
      <w:r w:rsidRPr="004B1387">
        <w:rPr>
          <w:rFonts w:ascii="Arial" w:eastAsia="宋体" w:hAnsi="Arial" w:cs="Arial"/>
          <w:color w:val="000000"/>
          <w:kern w:val="0"/>
          <w:sz w:val="24"/>
          <w:szCs w:val="24"/>
        </w:rPr>
        <w:t>个，金额</w:t>
      </w:r>
      <w:r w:rsidRPr="004B1387">
        <w:rPr>
          <w:rFonts w:ascii="Arial" w:eastAsia="宋体" w:hAnsi="Arial" w:cs="Arial"/>
          <w:color w:val="000000"/>
          <w:kern w:val="0"/>
          <w:sz w:val="24"/>
          <w:szCs w:val="24"/>
        </w:rPr>
        <w:t>0</w:t>
      </w:r>
      <w:r w:rsidRPr="004B1387">
        <w:rPr>
          <w:rFonts w:ascii="Arial" w:eastAsia="宋体" w:hAnsi="Arial" w:cs="Arial"/>
          <w:color w:val="000000"/>
          <w:kern w:val="0"/>
          <w:sz w:val="24"/>
          <w:szCs w:val="24"/>
        </w:rPr>
        <w:t>元。</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（七）国有资产占有使用情况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1.</w:t>
      </w:r>
      <w:r w:rsidRPr="004B1387">
        <w:rPr>
          <w:rFonts w:ascii="Arial" w:eastAsia="宋体" w:hAnsi="Arial" w:cs="Arial"/>
          <w:color w:val="000000"/>
          <w:kern w:val="0"/>
          <w:sz w:val="24"/>
          <w:szCs w:val="24"/>
        </w:rPr>
        <w:t>车辆情况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单位实有汽车</w:t>
      </w:r>
      <w:r w:rsidRPr="004B1387">
        <w:rPr>
          <w:rFonts w:ascii="Arial" w:eastAsia="宋体" w:hAnsi="Arial" w:cs="Arial"/>
          <w:color w:val="000000"/>
          <w:kern w:val="0"/>
          <w:sz w:val="24"/>
          <w:szCs w:val="24"/>
        </w:rPr>
        <w:t>1</w:t>
      </w:r>
      <w:r w:rsidRPr="004B1387">
        <w:rPr>
          <w:rFonts w:ascii="Arial" w:eastAsia="宋体" w:hAnsi="Arial" w:cs="Arial"/>
          <w:color w:val="000000"/>
          <w:kern w:val="0"/>
          <w:sz w:val="24"/>
          <w:szCs w:val="24"/>
        </w:rPr>
        <w:t>辆。</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w:t>
      </w:r>
      <w:r w:rsidRPr="004B1387">
        <w:rPr>
          <w:rFonts w:ascii="Arial" w:eastAsia="宋体" w:hAnsi="Arial" w:cs="Arial"/>
          <w:color w:val="000000"/>
          <w:kern w:val="0"/>
          <w:sz w:val="24"/>
          <w:szCs w:val="24"/>
        </w:rPr>
        <w:t>房屋情况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lastRenderedPageBreak/>
        <w:t>办公用房面积</w:t>
      </w:r>
      <w:r w:rsidRPr="004B1387">
        <w:rPr>
          <w:rFonts w:ascii="Arial" w:eastAsia="宋体" w:hAnsi="Arial" w:cs="Arial"/>
          <w:color w:val="000000"/>
          <w:kern w:val="0"/>
          <w:sz w:val="24"/>
          <w:szCs w:val="24"/>
        </w:rPr>
        <w:t>4400</w:t>
      </w:r>
      <w:r w:rsidRPr="004B1387">
        <w:rPr>
          <w:rFonts w:ascii="Arial" w:eastAsia="宋体" w:hAnsi="Arial" w:cs="Arial"/>
          <w:color w:val="000000"/>
          <w:kern w:val="0"/>
          <w:sz w:val="24"/>
          <w:szCs w:val="24"/>
        </w:rPr>
        <w:t>平方米。</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（八）政府购买服务情况</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本单位没有政府购买服务情况。</w:t>
      </w:r>
    </w:p>
    <w:p w:rsidR="004B1387" w:rsidRPr="004B1387" w:rsidRDefault="004B1387" w:rsidP="004B1387">
      <w:pPr>
        <w:widowControl/>
        <w:shd w:val="clear" w:color="auto" w:fill="FFFFFF"/>
        <w:spacing w:line="480" w:lineRule="auto"/>
        <w:ind w:firstLine="32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（九）名词解释</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1</w:t>
      </w:r>
      <w:r w:rsidRPr="004B1387">
        <w:rPr>
          <w:rFonts w:ascii="Arial" w:eastAsia="宋体" w:hAnsi="Arial" w:cs="Arial"/>
          <w:color w:val="000000"/>
          <w:kern w:val="0"/>
          <w:sz w:val="24"/>
          <w:szCs w:val="24"/>
        </w:rPr>
        <w:t>、基本支出：指为保障机构正常运转、完成日常工作任务而发生的人员支出和公用支出。</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2</w:t>
      </w:r>
      <w:r w:rsidRPr="004B1387">
        <w:rPr>
          <w:rFonts w:ascii="Arial" w:eastAsia="宋体" w:hAnsi="Arial" w:cs="Arial"/>
          <w:color w:val="000000"/>
          <w:kern w:val="0"/>
          <w:sz w:val="24"/>
          <w:szCs w:val="24"/>
        </w:rPr>
        <w:t>、项目支出：指在基本支出之外为完成特定行政任务和事业发展目标所发生的支出。</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3</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三公</w:t>
      </w:r>
      <w:r w:rsidRPr="004B1387">
        <w:rPr>
          <w:rFonts w:ascii="Arial" w:eastAsia="宋体" w:hAnsi="Arial" w:cs="Arial"/>
          <w:color w:val="000000"/>
          <w:kern w:val="0"/>
          <w:sz w:val="24"/>
          <w:szCs w:val="24"/>
        </w:rPr>
        <w:t>”</w:t>
      </w:r>
      <w:r w:rsidRPr="004B1387">
        <w:rPr>
          <w:rFonts w:ascii="Arial" w:eastAsia="宋体" w:hAnsi="Arial" w:cs="Arial"/>
          <w:color w:val="000000"/>
          <w:kern w:val="0"/>
          <w:sz w:val="24"/>
          <w:szCs w:val="24"/>
        </w:rPr>
        <w:t>经费：指部门用一般公共预算安排的因公出国（境）费、公务用车购置及运行费和公务接待费。其中，因公出国（境）</w:t>
      </w:r>
      <w:proofErr w:type="gramStart"/>
      <w:r w:rsidRPr="004B1387">
        <w:rPr>
          <w:rFonts w:ascii="Arial" w:eastAsia="宋体" w:hAnsi="Arial" w:cs="Arial"/>
          <w:color w:val="000000"/>
          <w:kern w:val="0"/>
          <w:sz w:val="24"/>
          <w:szCs w:val="24"/>
        </w:rPr>
        <w:t>费反映</w:t>
      </w:r>
      <w:proofErr w:type="gramEnd"/>
      <w:r w:rsidRPr="004B1387">
        <w:rPr>
          <w:rFonts w:ascii="Arial" w:eastAsia="宋体" w:hAnsi="Arial" w:cs="Arial"/>
          <w:color w:val="000000"/>
          <w:kern w:val="0"/>
          <w:sz w:val="24"/>
          <w:szCs w:val="24"/>
        </w:rPr>
        <w:t>单位公务出国（境）的国际旅费、国外城市间交通费、住宿费、伙食费、培训费、公杂费等支出；公务用车购置</w:t>
      </w:r>
      <w:proofErr w:type="gramStart"/>
      <w:r w:rsidRPr="004B1387">
        <w:rPr>
          <w:rFonts w:ascii="Arial" w:eastAsia="宋体" w:hAnsi="Arial" w:cs="Arial"/>
          <w:color w:val="000000"/>
          <w:kern w:val="0"/>
          <w:sz w:val="24"/>
          <w:szCs w:val="24"/>
        </w:rPr>
        <w:t>费反映</w:t>
      </w:r>
      <w:proofErr w:type="gramEnd"/>
      <w:r w:rsidRPr="004B1387">
        <w:rPr>
          <w:rFonts w:ascii="Arial" w:eastAsia="宋体" w:hAnsi="Arial" w:cs="Arial"/>
          <w:color w:val="000000"/>
          <w:kern w:val="0"/>
          <w:sz w:val="24"/>
          <w:szCs w:val="24"/>
        </w:rPr>
        <w:t>公务用车车辆购置支出（</w:t>
      </w:r>
      <w:proofErr w:type="gramStart"/>
      <w:r w:rsidRPr="004B1387">
        <w:rPr>
          <w:rFonts w:ascii="Arial" w:eastAsia="宋体" w:hAnsi="Arial" w:cs="Arial"/>
          <w:color w:val="000000"/>
          <w:kern w:val="0"/>
          <w:sz w:val="24"/>
          <w:szCs w:val="24"/>
        </w:rPr>
        <w:t>含车辆</w:t>
      </w:r>
      <w:proofErr w:type="gramEnd"/>
      <w:r w:rsidRPr="004B1387">
        <w:rPr>
          <w:rFonts w:ascii="Arial" w:eastAsia="宋体" w:hAnsi="Arial" w:cs="Arial"/>
          <w:color w:val="000000"/>
          <w:kern w:val="0"/>
          <w:sz w:val="24"/>
          <w:szCs w:val="24"/>
        </w:rPr>
        <w:t>购置税）；公务用车运行维护费反映单位按规定保留的公务用车燃料费、维修费、过路过桥费、保险费、安全奖励费用等支出；公务接待</w:t>
      </w:r>
      <w:proofErr w:type="gramStart"/>
      <w:r w:rsidRPr="004B1387">
        <w:rPr>
          <w:rFonts w:ascii="Arial" w:eastAsia="宋体" w:hAnsi="Arial" w:cs="Arial"/>
          <w:color w:val="000000"/>
          <w:kern w:val="0"/>
          <w:sz w:val="24"/>
          <w:szCs w:val="24"/>
        </w:rPr>
        <w:t>费反映</w:t>
      </w:r>
      <w:proofErr w:type="gramEnd"/>
      <w:r w:rsidRPr="004B1387">
        <w:rPr>
          <w:rFonts w:ascii="Arial" w:eastAsia="宋体" w:hAnsi="Arial" w:cs="Arial"/>
          <w:color w:val="000000"/>
          <w:kern w:val="0"/>
          <w:sz w:val="24"/>
          <w:szCs w:val="24"/>
        </w:rPr>
        <w:t>单位按规定开支的各类公务接待（含外宾接待）支出。</w:t>
      </w:r>
    </w:p>
    <w:p w:rsidR="004B1387" w:rsidRPr="004B1387" w:rsidRDefault="004B1387" w:rsidP="004B1387">
      <w:pPr>
        <w:widowControl/>
        <w:shd w:val="clear" w:color="auto" w:fill="FFFFFF"/>
        <w:spacing w:line="480" w:lineRule="auto"/>
        <w:ind w:firstLine="640"/>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4</w:t>
      </w:r>
      <w:r w:rsidRPr="004B1387">
        <w:rPr>
          <w:rFonts w:ascii="Arial" w:eastAsia="宋体" w:hAnsi="Arial" w:cs="Arial"/>
          <w:color w:val="000000"/>
          <w:kern w:val="0"/>
          <w:sz w:val="24"/>
          <w:szCs w:val="24"/>
        </w:rPr>
        <w:t>、机关运行经费：指单位使用一般公共预算安排的基本支出中的日常公用经费支出。</w:t>
      </w:r>
    </w:p>
    <w:p w:rsidR="004B1387" w:rsidRPr="004B1387" w:rsidRDefault="004B1387" w:rsidP="004B1387">
      <w:pPr>
        <w:widowControl/>
        <w:shd w:val="clear" w:color="auto" w:fill="FFFFFF"/>
        <w:spacing w:line="480" w:lineRule="auto"/>
        <w:jc w:val="left"/>
        <w:rPr>
          <w:rFonts w:ascii="Arial" w:eastAsia="宋体" w:hAnsi="Arial" w:cs="Arial"/>
          <w:color w:val="000000"/>
          <w:kern w:val="0"/>
          <w:sz w:val="24"/>
          <w:szCs w:val="24"/>
        </w:rPr>
      </w:pPr>
      <w:r w:rsidRPr="004B1387">
        <w:rPr>
          <w:rFonts w:ascii="宋体" w:eastAsia="宋体" w:hAnsi="宋体" w:cs="Arial" w:hint="eastAsia"/>
          <w:color w:val="000000"/>
          <w:kern w:val="0"/>
          <w:sz w:val="24"/>
          <w:szCs w:val="24"/>
        </w:rPr>
        <w:t>三、</w:t>
      </w:r>
      <w:r w:rsidRPr="004B1387">
        <w:rPr>
          <w:rFonts w:ascii="Arial" w:eastAsia="宋体" w:hAnsi="Arial" w:cs="Arial"/>
          <w:color w:val="000000"/>
          <w:kern w:val="0"/>
          <w:sz w:val="24"/>
          <w:szCs w:val="24"/>
        </w:rPr>
        <w:t>2018</w:t>
      </w:r>
      <w:r w:rsidRPr="004B1387">
        <w:rPr>
          <w:rFonts w:ascii="Arial" w:eastAsia="宋体" w:hAnsi="Arial" w:cs="Arial"/>
          <w:color w:val="000000"/>
          <w:kern w:val="0"/>
          <w:sz w:val="24"/>
          <w:szCs w:val="24"/>
        </w:rPr>
        <w:t>年部门预算表</w:t>
      </w:r>
    </w:p>
    <w:p w:rsidR="004B1387" w:rsidRPr="004B1387" w:rsidRDefault="004B1387" w:rsidP="004B1387">
      <w:pPr>
        <w:widowControl/>
        <w:shd w:val="clear" w:color="auto" w:fill="FFFFFF"/>
        <w:spacing w:line="480" w:lineRule="auto"/>
        <w:jc w:val="left"/>
        <w:rPr>
          <w:rFonts w:ascii="Arial" w:eastAsia="宋体" w:hAnsi="Arial" w:cs="Arial"/>
          <w:color w:val="000000"/>
          <w:kern w:val="0"/>
          <w:sz w:val="24"/>
          <w:szCs w:val="24"/>
        </w:rPr>
      </w:pPr>
      <w:r w:rsidRPr="004B1387">
        <w:rPr>
          <w:rFonts w:ascii="Arial" w:eastAsia="宋体" w:hAnsi="Arial" w:cs="Arial"/>
          <w:color w:val="000000"/>
          <w:kern w:val="0"/>
          <w:sz w:val="24"/>
          <w:szCs w:val="24"/>
        </w:rPr>
        <w:t>    </w:t>
      </w:r>
      <w:r w:rsidRPr="004B1387">
        <w:rPr>
          <w:rFonts w:ascii="宋体" w:eastAsia="宋体" w:hAnsi="宋体" w:cs="Arial" w:hint="eastAsia"/>
          <w:color w:val="000000"/>
          <w:kern w:val="0"/>
          <w:sz w:val="24"/>
          <w:szCs w:val="24"/>
        </w:rPr>
        <w:t>详见附表</w:t>
      </w:r>
      <w:r w:rsidRPr="004B1387">
        <w:rPr>
          <w:rFonts w:ascii="Arial" w:eastAsia="宋体" w:hAnsi="Arial" w:cs="Arial"/>
          <w:color w:val="000000"/>
          <w:kern w:val="0"/>
          <w:sz w:val="24"/>
          <w:szCs w:val="24"/>
        </w:rPr>
        <w:t>。</w:t>
      </w:r>
    </w:p>
    <w:p w:rsidR="009D358E" w:rsidRPr="004B1387" w:rsidRDefault="009D358E">
      <w:bookmarkStart w:id="0" w:name="_GoBack"/>
      <w:bookmarkEnd w:id="0"/>
    </w:p>
    <w:sectPr w:rsidR="009D358E" w:rsidRPr="004B1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87"/>
    <w:rsid w:val="00300182"/>
    <w:rsid w:val="004B1387"/>
    <w:rsid w:val="009D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E3AAC-E8D2-405F-910D-4236D3F8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60370">
      <w:bodyDiv w:val="1"/>
      <w:marLeft w:val="0"/>
      <w:marRight w:val="0"/>
      <w:marTop w:val="0"/>
      <w:marBottom w:val="0"/>
      <w:divBdr>
        <w:top w:val="none" w:sz="0" w:space="0" w:color="auto"/>
        <w:left w:val="none" w:sz="0" w:space="0" w:color="auto"/>
        <w:bottom w:val="none" w:sz="0" w:space="0" w:color="auto"/>
        <w:right w:val="none" w:sz="0" w:space="0" w:color="auto"/>
      </w:divBdr>
      <w:divsChild>
        <w:div w:id="308750733">
          <w:marLeft w:val="0"/>
          <w:marRight w:val="0"/>
          <w:marTop w:val="75"/>
          <w:marBottom w:val="75"/>
          <w:divBdr>
            <w:top w:val="none" w:sz="0" w:space="0" w:color="auto"/>
            <w:left w:val="none" w:sz="0" w:space="0" w:color="auto"/>
            <w:bottom w:val="single" w:sz="6" w:space="0" w:color="FDE7C1"/>
            <w:right w:val="none" w:sz="0" w:space="0" w:color="auto"/>
          </w:divBdr>
        </w:div>
        <w:div w:id="6370356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1086</Characters>
  <Application>Microsoft Office Word</Application>
  <DocSecurity>0</DocSecurity>
  <Lines>9</Lines>
  <Paragraphs>2</Paragraphs>
  <ScaleCrop>false</ScaleCrop>
  <Company>lenovo</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yiping</dc:creator>
  <cp:keywords/>
  <dc:description/>
  <cp:lastModifiedBy>wang yiping</cp:lastModifiedBy>
  <cp:revision>2</cp:revision>
  <dcterms:created xsi:type="dcterms:W3CDTF">2018-08-24T07:24:00Z</dcterms:created>
  <dcterms:modified xsi:type="dcterms:W3CDTF">2018-08-24T07:24:00Z</dcterms:modified>
</cp:coreProperties>
</file>