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48" w:rsidRDefault="00C25948" w:rsidP="00F30C86"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 w:rsidR="00C25948" w:rsidRPr="00F30C86" w:rsidRDefault="00C25948" w:rsidP="00F30C86">
      <w:pPr>
        <w:spacing w:line="360" w:lineRule="auto"/>
        <w:jc w:val="center"/>
        <w:rPr>
          <w:rFonts w:ascii="宋体"/>
          <w:b/>
          <w:sz w:val="44"/>
          <w:szCs w:val="44"/>
        </w:rPr>
      </w:pPr>
      <w:r w:rsidRPr="00F30C86">
        <w:rPr>
          <w:rFonts w:ascii="宋体" w:hAnsi="宋体" w:hint="eastAsia"/>
          <w:b/>
          <w:sz w:val="44"/>
          <w:szCs w:val="44"/>
        </w:rPr>
        <w:t>晋中市房产交易中心部门预算说明</w:t>
      </w:r>
    </w:p>
    <w:p w:rsidR="00C25948" w:rsidRDefault="00C25948" w:rsidP="0055112E">
      <w:pPr>
        <w:jc w:val="left"/>
        <w:rPr>
          <w:rFonts w:ascii="黑体" w:eastAsia="黑体" w:hAnsi="宋体"/>
          <w:sz w:val="32"/>
          <w:szCs w:val="32"/>
        </w:rPr>
      </w:pPr>
    </w:p>
    <w:p w:rsidR="00C25948" w:rsidRPr="0055112E" w:rsidRDefault="00C25948" w:rsidP="00F30C86">
      <w:pPr>
        <w:ind w:firstLineChars="200" w:firstLine="31680"/>
        <w:jc w:val="left"/>
        <w:rPr>
          <w:rFonts w:ascii="黑体" w:eastAsia="黑体" w:hAnsi="宋体"/>
          <w:sz w:val="32"/>
          <w:szCs w:val="32"/>
        </w:rPr>
      </w:pPr>
      <w:r w:rsidRPr="0055112E">
        <w:rPr>
          <w:rFonts w:ascii="黑体" w:eastAsia="黑体" w:hAnsi="宋体" w:hint="eastAsia"/>
          <w:sz w:val="32"/>
          <w:szCs w:val="32"/>
        </w:rPr>
        <w:t>一、晋中市房产交易中心概况</w:t>
      </w:r>
    </w:p>
    <w:p w:rsidR="00C25948" w:rsidRDefault="00C25948" w:rsidP="00F30C86">
      <w:pPr>
        <w:ind w:firstLineChars="150" w:firstLine="31680"/>
        <w:jc w:val="left"/>
        <w:rPr>
          <w:rFonts w:ascii="楷体_GB2312" w:eastAsia="楷体_GB2312" w:hAnsi="华文楷体"/>
          <w:sz w:val="32"/>
          <w:szCs w:val="32"/>
        </w:rPr>
      </w:pPr>
      <w:r w:rsidRPr="0055112E">
        <w:rPr>
          <w:rFonts w:ascii="楷体_GB2312" w:eastAsia="楷体_GB2312" w:hAnsi="华文楷体"/>
          <w:sz w:val="32"/>
          <w:szCs w:val="32"/>
        </w:rPr>
        <w:t>(</w:t>
      </w:r>
      <w:r w:rsidRPr="0055112E">
        <w:rPr>
          <w:rFonts w:ascii="楷体_GB2312" w:eastAsia="楷体_GB2312" w:hAnsi="华文楷体" w:hint="eastAsia"/>
          <w:sz w:val="32"/>
          <w:szCs w:val="32"/>
        </w:rPr>
        <w:t>一</w:t>
      </w:r>
      <w:r w:rsidRPr="0055112E">
        <w:rPr>
          <w:rFonts w:ascii="楷体_GB2312" w:eastAsia="楷体_GB2312" w:hAnsi="华文楷体"/>
          <w:sz w:val="32"/>
          <w:szCs w:val="32"/>
        </w:rPr>
        <w:t>)</w:t>
      </w:r>
      <w:r>
        <w:rPr>
          <w:rFonts w:ascii="楷体_GB2312" w:eastAsia="楷体_GB2312" w:hAnsi="华文楷体" w:hint="eastAsia"/>
          <w:sz w:val="32"/>
          <w:szCs w:val="32"/>
        </w:rPr>
        <w:t>主要职能</w:t>
      </w:r>
    </w:p>
    <w:p w:rsidR="00C25948" w:rsidRDefault="00C25948" w:rsidP="0055112E">
      <w:pPr>
        <w:ind w:firstLine="630"/>
        <w:jc w:val="left"/>
        <w:rPr>
          <w:rFonts w:ascii="仿宋_GB2312" w:eastAsia="仿宋_GB2312" w:hAnsi="华文楷体"/>
          <w:sz w:val="32"/>
          <w:szCs w:val="32"/>
        </w:rPr>
      </w:pPr>
      <w:r w:rsidRPr="0055112E">
        <w:rPr>
          <w:rFonts w:ascii="仿宋_GB2312" w:eastAsia="仿宋_GB2312" w:hAnsi="华文楷体" w:hint="eastAsia"/>
          <w:sz w:val="32"/>
          <w:szCs w:val="32"/>
        </w:rPr>
        <w:t>晋中市房产交易中心主要工作是</w:t>
      </w:r>
      <w:r>
        <w:rPr>
          <w:rFonts w:ascii="仿宋_GB2312" w:eastAsia="仿宋_GB2312" w:hAnsi="华文楷体" w:hint="eastAsia"/>
          <w:sz w:val="32"/>
          <w:szCs w:val="32"/>
        </w:rPr>
        <w:t>：负责办理晋中市规划区、榆次区、开发区范围的各类房屋买卖、抵押、交换、继承、赠与、划拨、分割、合并、裁决等项业务；负责房产档案的管理和再利用工作；负责各类房屋的交易买卖合同备案；进行房地产政策、法律、法规咨询。</w:t>
      </w:r>
    </w:p>
    <w:p w:rsidR="00C25948" w:rsidRDefault="00C25948" w:rsidP="00F30C86">
      <w:pPr>
        <w:ind w:firstLineChars="200" w:firstLine="31680"/>
        <w:jc w:val="left"/>
        <w:rPr>
          <w:rFonts w:ascii="黑体" w:eastAsia="黑体" w:hAnsi="华文楷体"/>
          <w:sz w:val="32"/>
          <w:szCs w:val="32"/>
        </w:rPr>
      </w:pPr>
      <w:r w:rsidRPr="00435533">
        <w:rPr>
          <w:rFonts w:ascii="黑体" w:eastAsia="黑体" w:hAnsi="华文楷体" w:hint="eastAsia"/>
          <w:sz w:val="32"/>
          <w:szCs w:val="32"/>
        </w:rPr>
        <w:t>二、晋中市房产交易中心部门预算情况说明</w:t>
      </w:r>
    </w:p>
    <w:p w:rsidR="00C25948" w:rsidRDefault="00C25948" w:rsidP="00F30C86">
      <w:pPr>
        <w:ind w:firstLineChars="200" w:firstLine="31680"/>
        <w:jc w:val="left"/>
        <w:rPr>
          <w:rFonts w:ascii="黑体" w:eastAsia="黑体" w:hAnsi="华文楷体"/>
          <w:sz w:val="32"/>
          <w:szCs w:val="32"/>
        </w:rPr>
      </w:pPr>
      <w:r w:rsidRPr="00435533">
        <w:rPr>
          <w:rFonts w:ascii="楷体_GB2312" w:eastAsia="楷体_GB2312" w:hAnsi="华文楷体" w:hint="eastAsia"/>
          <w:sz w:val="32"/>
          <w:szCs w:val="32"/>
        </w:rPr>
        <w:t>（</w:t>
      </w:r>
      <w:r>
        <w:rPr>
          <w:rFonts w:ascii="楷体_GB2312" w:eastAsia="楷体_GB2312" w:hAnsi="华文楷体" w:hint="eastAsia"/>
          <w:sz w:val="32"/>
          <w:szCs w:val="32"/>
        </w:rPr>
        <w:t>一）收入预算情况</w:t>
      </w:r>
    </w:p>
    <w:p w:rsidR="00C25948" w:rsidRDefault="00C25948" w:rsidP="00F30C86">
      <w:pPr>
        <w:ind w:leftChars="304" w:left="31680"/>
        <w:jc w:val="left"/>
        <w:rPr>
          <w:rFonts w:ascii="黑体" w:eastAsia="黑体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>2016</w:t>
      </w:r>
      <w:r>
        <w:rPr>
          <w:rFonts w:ascii="仿宋_GB2312" w:eastAsia="仿宋_GB2312" w:hAnsi="华文楷体" w:hint="eastAsia"/>
          <w:sz w:val="32"/>
          <w:szCs w:val="32"/>
        </w:rPr>
        <w:t>年纳入财政预算，</w:t>
      </w:r>
      <w:r w:rsidRPr="00CC0519">
        <w:rPr>
          <w:rFonts w:ascii="仿宋_GB2312" w:eastAsia="仿宋_GB2312" w:hAnsi="华文楷体"/>
          <w:sz w:val="32"/>
          <w:szCs w:val="32"/>
        </w:rPr>
        <w:t>2016</w:t>
      </w:r>
      <w:r w:rsidRPr="00CC0519">
        <w:rPr>
          <w:rFonts w:ascii="仿宋_GB2312" w:eastAsia="仿宋_GB2312" w:hAnsi="华文楷体" w:hint="eastAsia"/>
          <w:sz w:val="32"/>
          <w:szCs w:val="32"/>
        </w:rPr>
        <w:t>年收入预算</w:t>
      </w:r>
      <w:r>
        <w:rPr>
          <w:rFonts w:ascii="仿宋_GB2312" w:eastAsia="仿宋_GB2312" w:hAnsi="华文楷体"/>
          <w:sz w:val="32"/>
          <w:szCs w:val="32"/>
        </w:rPr>
        <w:t xml:space="preserve"> 431.98</w:t>
      </w:r>
      <w:r w:rsidRPr="00CC0519">
        <w:rPr>
          <w:rFonts w:ascii="仿宋_GB2312" w:eastAsia="仿宋_GB2312" w:hAnsi="华文楷体" w:hint="eastAsia"/>
          <w:sz w:val="32"/>
          <w:szCs w:val="32"/>
        </w:rPr>
        <w:t>万元</w:t>
      </w:r>
      <w:r w:rsidRPr="00CC0519">
        <w:rPr>
          <w:rFonts w:ascii="楷体_GB2312" w:eastAsia="楷体_GB2312" w:hAnsi="华文楷体" w:hint="eastAsia"/>
          <w:sz w:val="32"/>
          <w:szCs w:val="32"/>
        </w:rPr>
        <w:t>（二）一般公共预算支出情况</w:t>
      </w:r>
    </w:p>
    <w:p w:rsidR="00C25948" w:rsidRDefault="00C25948" w:rsidP="00F30C86">
      <w:pPr>
        <w:ind w:leftChars="304" w:left="31680"/>
        <w:jc w:val="left"/>
        <w:rPr>
          <w:rFonts w:ascii="黑体" w:eastAsia="黑体" w:hAnsi="华文楷体"/>
          <w:sz w:val="32"/>
          <w:szCs w:val="32"/>
        </w:rPr>
      </w:pPr>
      <w:r w:rsidRPr="00656DED">
        <w:rPr>
          <w:rFonts w:ascii="仿宋_GB2312" w:eastAsia="仿宋_GB2312" w:hAnsi="华文楷体"/>
          <w:sz w:val="32"/>
          <w:szCs w:val="32"/>
        </w:rPr>
        <w:t>1</w:t>
      </w:r>
      <w:r w:rsidRPr="00656DED">
        <w:rPr>
          <w:rFonts w:ascii="仿宋_GB2312" w:eastAsia="仿宋_GB2312" w:hAnsi="华文楷体" w:hint="eastAsia"/>
          <w:sz w:val="32"/>
          <w:szCs w:val="32"/>
        </w:rPr>
        <w:t>、</w:t>
      </w:r>
      <w:r w:rsidRPr="00656DED">
        <w:rPr>
          <w:rFonts w:ascii="仿宋_GB2312" w:eastAsia="仿宋_GB2312" w:hAnsi="华文楷体"/>
          <w:sz w:val="32"/>
          <w:szCs w:val="32"/>
        </w:rPr>
        <w:t xml:space="preserve"> 2016</w:t>
      </w:r>
      <w:r w:rsidRPr="00656DED">
        <w:rPr>
          <w:rFonts w:ascii="仿宋_GB2312" w:eastAsia="仿宋_GB2312" w:hAnsi="华文楷体" w:hint="eastAsia"/>
          <w:sz w:val="32"/>
          <w:szCs w:val="32"/>
        </w:rPr>
        <w:t>年基本支出</w:t>
      </w:r>
      <w:r>
        <w:rPr>
          <w:rFonts w:ascii="仿宋_GB2312" w:eastAsia="仿宋_GB2312" w:hAnsi="华文楷体"/>
          <w:sz w:val="32"/>
          <w:szCs w:val="32"/>
        </w:rPr>
        <w:t xml:space="preserve"> 304.15</w:t>
      </w:r>
      <w:r w:rsidRPr="00656DED">
        <w:rPr>
          <w:rFonts w:ascii="仿宋_GB2312" w:eastAsia="仿宋_GB2312" w:hAnsi="华文楷体"/>
          <w:sz w:val="32"/>
          <w:szCs w:val="32"/>
        </w:rPr>
        <w:t xml:space="preserve">  </w:t>
      </w:r>
      <w:r w:rsidRPr="00656DED">
        <w:rPr>
          <w:rFonts w:ascii="仿宋_GB2312" w:eastAsia="仿宋_GB2312" w:hAnsi="华文楷体" w:hint="eastAsia"/>
          <w:sz w:val="32"/>
          <w:szCs w:val="32"/>
        </w:rPr>
        <w:t>万元，基本支出包括</w:t>
      </w:r>
      <w:r>
        <w:rPr>
          <w:rFonts w:ascii="仿宋_GB2312" w:eastAsia="仿宋_GB2312" w:hAnsi="华文楷体" w:hint="eastAsia"/>
          <w:sz w:val="32"/>
          <w:szCs w:val="32"/>
        </w:rPr>
        <w:t>人员经费、公用经费。</w:t>
      </w:r>
    </w:p>
    <w:p w:rsidR="00C25948" w:rsidRDefault="00C25948" w:rsidP="00F30C86">
      <w:pPr>
        <w:ind w:leftChars="304" w:left="31680"/>
        <w:jc w:val="left"/>
        <w:rPr>
          <w:rFonts w:ascii="黑体" w:eastAsia="黑体" w:hAnsi="华文楷体"/>
          <w:sz w:val="32"/>
          <w:szCs w:val="32"/>
        </w:rPr>
      </w:pPr>
      <w:r w:rsidRPr="00656DED">
        <w:rPr>
          <w:rFonts w:ascii="仿宋_GB2312" w:eastAsia="仿宋_GB2312" w:hAnsi="华文楷体"/>
          <w:sz w:val="32"/>
          <w:szCs w:val="32"/>
        </w:rPr>
        <w:t>2</w:t>
      </w:r>
      <w:r w:rsidRPr="00656DED">
        <w:rPr>
          <w:rFonts w:ascii="仿宋_GB2312" w:eastAsia="仿宋_GB2312" w:hAnsi="华文楷体" w:hint="eastAsia"/>
          <w:sz w:val="32"/>
          <w:szCs w:val="32"/>
        </w:rPr>
        <w:t>、</w:t>
      </w:r>
      <w:r w:rsidRPr="00656DED">
        <w:rPr>
          <w:rFonts w:ascii="仿宋_GB2312" w:eastAsia="仿宋_GB2312" w:hAnsi="华文楷体"/>
          <w:sz w:val="32"/>
          <w:szCs w:val="32"/>
        </w:rPr>
        <w:t>2016</w:t>
      </w:r>
      <w:r w:rsidRPr="00656DED">
        <w:rPr>
          <w:rFonts w:ascii="仿宋_GB2312" w:eastAsia="仿宋_GB2312" w:hAnsi="华文楷体" w:hint="eastAsia"/>
          <w:sz w:val="32"/>
          <w:szCs w:val="32"/>
        </w:rPr>
        <w:t>年项目支出</w:t>
      </w:r>
      <w:r>
        <w:rPr>
          <w:rFonts w:ascii="仿宋_GB2312" w:eastAsia="仿宋_GB2312" w:hAnsi="华文楷体"/>
          <w:sz w:val="32"/>
          <w:szCs w:val="32"/>
        </w:rPr>
        <w:t xml:space="preserve"> 127.83</w:t>
      </w:r>
      <w:r w:rsidRPr="00656DED">
        <w:rPr>
          <w:rFonts w:ascii="仿宋_GB2312" w:eastAsia="仿宋_GB2312" w:hAnsi="华文楷体"/>
          <w:sz w:val="32"/>
          <w:szCs w:val="32"/>
        </w:rPr>
        <w:t xml:space="preserve"> </w:t>
      </w:r>
      <w:r w:rsidRPr="00656DED">
        <w:rPr>
          <w:rFonts w:ascii="仿宋_GB2312" w:eastAsia="仿宋_GB2312" w:hAnsi="华文楷体" w:hint="eastAsia"/>
          <w:sz w:val="32"/>
          <w:szCs w:val="32"/>
        </w:rPr>
        <w:t>万元</w:t>
      </w:r>
      <w:r>
        <w:rPr>
          <w:rFonts w:ascii="仿宋_GB2312" w:eastAsia="仿宋_GB2312" w:hAnsi="华文楷体" w:hint="eastAsia"/>
          <w:sz w:val="32"/>
          <w:szCs w:val="32"/>
        </w:rPr>
        <w:t>。</w:t>
      </w:r>
    </w:p>
    <w:p w:rsidR="00C25948" w:rsidRPr="00F30C86" w:rsidRDefault="00C25948" w:rsidP="00F30C86">
      <w:pPr>
        <w:ind w:leftChars="304" w:left="31680"/>
        <w:jc w:val="left"/>
        <w:rPr>
          <w:rFonts w:ascii="黑体" w:eastAsia="黑体" w:hAnsi="华文楷体"/>
          <w:sz w:val="32"/>
          <w:szCs w:val="32"/>
        </w:rPr>
      </w:pPr>
      <w:r w:rsidRPr="00656DED">
        <w:rPr>
          <w:rFonts w:ascii="仿宋_GB2312" w:eastAsia="仿宋_GB2312" w:hAnsi="华文楷体"/>
          <w:sz w:val="32"/>
          <w:szCs w:val="32"/>
        </w:rPr>
        <w:t>3</w:t>
      </w:r>
      <w:r w:rsidRPr="00656DED">
        <w:rPr>
          <w:rFonts w:ascii="仿宋_GB2312" w:eastAsia="仿宋_GB2312" w:hAnsi="华文楷体" w:hint="eastAsia"/>
          <w:sz w:val="32"/>
          <w:szCs w:val="32"/>
        </w:rPr>
        <w:t>、“三公”经费情况</w:t>
      </w:r>
    </w:p>
    <w:p w:rsidR="00C25948" w:rsidRDefault="00C25948" w:rsidP="00F30C86">
      <w:pPr>
        <w:ind w:firstLineChars="200" w:firstLine="31680"/>
        <w:jc w:val="left"/>
        <w:rPr>
          <w:rFonts w:ascii="仿宋_GB2312" w:eastAsia="仿宋_GB2312" w:hAnsi="华文楷体"/>
          <w:sz w:val="32"/>
          <w:szCs w:val="32"/>
        </w:rPr>
      </w:pPr>
      <w:r w:rsidRPr="00656DED">
        <w:rPr>
          <w:rFonts w:ascii="仿宋_GB2312" w:eastAsia="仿宋_GB2312" w:hAnsi="华文楷体"/>
          <w:sz w:val="32"/>
          <w:szCs w:val="32"/>
        </w:rPr>
        <w:t>2016</w:t>
      </w:r>
      <w:r w:rsidRPr="00656DED">
        <w:rPr>
          <w:rFonts w:ascii="仿宋_GB2312" w:eastAsia="仿宋_GB2312" w:hAnsi="华文楷体" w:hint="eastAsia"/>
          <w:sz w:val="32"/>
          <w:szCs w:val="32"/>
        </w:rPr>
        <w:t>年“三公”经费预算</w:t>
      </w:r>
      <w:r>
        <w:rPr>
          <w:rFonts w:ascii="仿宋_GB2312" w:eastAsia="仿宋_GB2312" w:hAnsi="华文楷体"/>
          <w:sz w:val="32"/>
          <w:szCs w:val="32"/>
        </w:rPr>
        <w:t>12</w:t>
      </w:r>
      <w:r w:rsidRPr="00656DED">
        <w:rPr>
          <w:rFonts w:ascii="仿宋_GB2312" w:eastAsia="仿宋_GB2312" w:hAnsi="华文楷体" w:hint="eastAsia"/>
          <w:sz w:val="32"/>
          <w:szCs w:val="32"/>
        </w:rPr>
        <w:t>万元，</w:t>
      </w:r>
      <w:r>
        <w:rPr>
          <w:rFonts w:ascii="仿宋_GB2312" w:eastAsia="仿宋_GB2312" w:hAnsi="华文楷体" w:hint="eastAsia"/>
          <w:sz w:val="32"/>
          <w:szCs w:val="32"/>
        </w:rPr>
        <w:t>主要为</w:t>
      </w:r>
      <w:r w:rsidRPr="00656DED">
        <w:rPr>
          <w:rFonts w:ascii="仿宋_GB2312" w:eastAsia="仿宋_GB2312" w:hAnsi="华文楷体" w:hint="eastAsia"/>
          <w:sz w:val="32"/>
          <w:szCs w:val="32"/>
        </w:rPr>
        <w:t>公务用车运行维护费</w:t>
      </w:r>
      <w:r w:rsidRPr="00656DED">
        <w:rPr>
          <w:rFonts w:ascii="仿宋_GB2312" w:eastAsia="仿宋_GB2312" w:hAnsi="华文楷体"/>
          <w:sz w:val="32"/>
          <w:szCs w:val="32"/>
        </w:rPr>
        <w:t xml:space="preserve"> </w:t>
      </w:r>
      <w:r>
        <w:rPr>
          <w:rFonts w:ascii="仿宋_GB2312" w:eastAsia="仿宋_GB2312" w:hAnsi="华文楷体"/>
          <w:sz w:val="32"/>
          <w:szCs w:val="32"/>
        </w:rPr>
        <w:t>12</w:t>
      </w:r>
      <w:r w:rsidRPr="00656DED">
        <w:rPr>
          <w:rFonts w:ascii="仿宋_GB2312" w:eastAsia="仿宋_GB2312" w:hAnsi="华文楷体" w:hint="eastAsia"/>
          <w:sz w:val="32"/>
          <w:szCs w:val="32"/>
        </w:rPr>
        <w:t>万元</w:t>
      </w:r>
      <w:r>
        <w:rPr>
          <w:rFonts w:ascii="仿宋_GB2312" w:eastAsia="仿宋_GB2312" w:hAnsi="华文楷体" w:hint="eastAsia"/>
          <w:sz w:val="32"/>
          <w:szCs w:val="32"/>
        </w:rPr>
        <w:t>。</w:t>
      </w:r>
    </w:p>
    <w:p w:rsidR="00C25948" w:rsidRDefault="00C25948" w:rsidP="00F30C86">
      <w:pPr>
        <w:spacing w:line="360" w:lineRule="auto"/>
        <w:ind w:firstLineChars="200" w:firstLine="31680"/>
        <w:rPr>
          <w:rFonts w:ascii="黑体" w:eastAsia="黑体" w:hAnsi="宋体"/>
          <w:sz w:val="32"/>
          <w:szCs w:val="32"/>
        </w:rPr>
      </w:pPr>
      <w:r w:rsidRPr="00A8443C">
        <w:rPr>
          <w:rFonts w:ascii="黑体" w:eastAsia="黑体" w:hAnsi="宋体" w:hint="eastAsia"/>
          <w:sz w:val="32"/>
          <w:szCs w:val="32"/>
        </w:rPr>
        <w:t>三、</w:t>
      </w:r>
      <w:r w:rsidRPr="00A8443C">
        <w:rPr>
          <w:rFonts w:ascii="黑体" w:eastAsia="黑体" w:hAnsi="宋体"/>
          <w:sz w:val="32"/>
          <w:szCs w:val="32"/>
        </w:rPr>
        <w:t>2016</w:t>
      </w:r>
      <w:r w:rsidRPr="00A8443C">
        <w:rPr>
          <w:rFonts w:ascii="黑体" w:eastAsia="黑体" w:hAnsi="宋体" w:hint="eastAsia"/>
          <w:sz w:val="32"/>
          <w:szCs w:val="32"/>
        </w:rPr>
        <w:t>年部门预算表</w:t>
      </w:r>
    </w:p>
    <w:p w:rsidR="00C25948" w:rsidRDefault="00C25948" w:rsidP="00F30C86">
      <w:pPr>
        <w:spacing w:line="360" w:lineRule="auto"/>
        <w:ind w:firstLineChars="200" w:firstLine="31680"/>
        <w:rPr>
          <w:rFonts w:ascii="黑体" w:eastAsia="黑体" w:hAnsi="宋体"/>
          <w:sz w:val="32"/>
          <w:szCs w:val="32"/>
        </w:rPr>
      </w:pPr>
    </w:p>
    <w:tbl>
      <w:tblPr>
        <w:tblW w:w="5000" w:type="pct"/>
        <w:tblLook w:val="0000"/>
      </w:tblPr>
      <w:tblGrid>
        <w:gridCol w:w="2060"/>
        <w:gridCol w:w="756"/>
        <w:gridCol w:w="976"/>
        <w:gridCol w:w="1222"/>
        <w:gridCol w:w="976"/>
        <w:gridCol w:w="977"/>
        <w:gridCol w:w="1555"/>
      </w:tblGrid>
      <w:tr w:rsidR="00C25948" w:rsidRPr="00BB70B9" w:rsidTr="00BB70B9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  <w:r w:rsidRPr="00BB70B9"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2016</w:t>
            </w:r>
            <w:r w:rsidRPr="00BB70B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年晋中市市直部门预算汇总表</w:t>
            </w:r>
          </w:p>
        </w:tc>
      </w:tr>
      <w:tr w:rsidR="00C25948" w:rsidRPr="00BB70B9" w:rsidTr="00BB70B9">
        <w:trPr>
          <w:trHeight w:val="210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48" w:rsidRPr="00BB70B9" w:rsidRDefault="00C25948" w:rsidP="00BB70B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48" w:rsidRPr="00BB70B9" w:rsidRDefault="00C25948" w:rsidP="00BB70B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48" w:rsidRPr="00BB70B9" w:rsidRDefault="00C25948" w:rsidP="00BB70B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48" w:rsidRPr="00BB70B9" w:rsidRDefault="00C25948" w:rsidP="00BB70B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948" w:rsidRPr="00BB70B9" w:rsidRDefault="00C25948" w:rsidP="00BB70B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C25948" w:rsidRPr="00BB70B9" w:rsidTr="00BB70B9">
        <w:trPr>
          <w:trHeight w:val="630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 w:hint="eastAsia"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 w:hint="eastAsia"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 w:hint="eastAsia"/>
                <w:kern w:val="0"/>
                <w:sz w:val="20"/>
                <w:szCs w:val="20"/>
              </w:rPr>
              <w:t>债务付息支出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 w:hint="eastAsia"/>
                <w:kern w:val="0"/>
                <w:sz w:val="20"/>
                <w:szCs w:val="20"/>
              </w:rPr>
              <w:t>债务发行费用支出</w:t>
            </w:r>
          </w:p>
        </w:tc>
      </w:tr>
      <w:tr w:rsidR="00C25948" w:rsidRPr="00BB70B9" w:rsidTr="00BB70B9">
        <w:trPr>
          <w:trHeight w:val="270"/>
        </w:trPr>
        <w:tc>
          <w:tcPr>
            <w:tcW w:w="1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70B9">
              <w:rPr>
                <w:rFonts w:ascii="宋体" w:hAnsi="宋体" w:cs="宋体"/>
                <w:kern w:val="0"/>
                <w:sz w:val="20"/>
                <w:szCs w:val="20"/>
              </w:rPr>
              <w:t>**</w:t>
            </w:r>
          </w:p>
        </w:tc>
      </w:tr>
      <w:tr w:rsidR="00C25948" w:rsidRPr="00BB70B9" w:rsidTr="00BB70B9">
        <w:trPr>
          <w:trHeight w:val="37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/>
                <w:kern w:val="0"/>
                <w:sz w:val="18"/>
                <w:szCs w:val="18"/>
              </w:rPr>
              <w:t>431.98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/>
                <w:kern w:val="0"/>
                <w:sz w:val="18"/>
                <w:szCs w:val="18"/>
              </w:rPr>
              <w:t>431.98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25948" w:rsidRPr="00BB70B9" w:rsidTr="00BB70B9">
        <w:trPr>
          <w:trHeight w:val="37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 w:hint="eastAsia"/>
                <w:kern w:val="0"/>
                <w:sz w:val="18"/>
                <w:szCs w:val="18"/>
              </w:rPr>
              <w:t>晋中市房产交易中心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/>
                <w:kern w:val="0"/>
                <w:sz w:val="18"/>
                <w:szCs w:val="18"/>
              </w:rPr>
              <w:t>431.98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/>
                <w:kern w:val="0"/>
                <w:sz w:val="18"/>
                <w:szCs w:val="18"/>
              </w:rPr>
              <w:t>431.98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948" w:rsidRPr="00BB70B9" w:rsidRDefault="00C25948" w:rsidP="00BB70B9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BB70B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25948" w:rsidRPr="00A8443C" w:rsidRDefault="00C25948" w:rsidP="00C25948">
      <w:pPr>
        <w:spacing w:line="360" w:lineRule="auto"/>
        <w:ind w:firstLineChars="200" w:firstLine="31680"/>
        <w:rPr>
          <w:rFonts w:ascii="黑体" w:eastAsia="黑体" w:hAnsi="宋体"/>
          <w:sz w:val="32"/>
          <w:szCs w:val="32"/>
        </w:rPr>
      </w:pPr>
    </w:p>
    <w:p w:rsidR="00C25948" w:rsidRPr="00CE63B3" w:rsidRDefault="00C25948" w:rsidP="00F30C86">
      <w:pPr>
        <w:ind w:firstLineChars="100" w:firstLine="31680"/>
        <w:jc w:val="left"/>
        <w:rPr>
          <w:rFonts w:ascii="楷体_GB2312" w:eastAsia="楷体_GB2312" w:hAnsi="华文楷体"/>
          <w:sz w:val="32"/>
          <w:szCs w:val="32"/>
        </w:rPr>
      </w:pPr>
    </w:p>
    <w:p w:rsidR="00C25948" w:rsidRPr="00CC0519" w:rsidRDefault="00C25948" w:rsidP="00435533">
      <w:pPr>
        <w:ind w:firstLine="630"/>
        <w:jc w:val="left"/>
        <w:rPr>
          <w:rFonts w:ascii="仿宋_GB2312" w:eastAsia="仿宋_GB2312" w:hAnsi="华文楷体"/>
          <w:sz w:val="32"/>
          <w:szCs w:val="32"/>
        </w:rPr>
      </w:pPr>
      <w:r w:rsidRPr="00CC0519">
        <w:rPr>
          <w:rFonts w:ascii="仿宋_GB2312" w:eastAsia="仿宋_GB2312" w:hAnsi="华文楷体"/>
          <w:sz w:val="32"/>
          <w:szCs w:val="32"/>
        </w:rPr>
        <w:t xml:space="preserve">      </w:t>
      </w:r>
    </w:p>
    <w:p w:rsidR="00C25948" w:rsidRPr="00435533" w:rsidRDefault="00C25948" w:rsidP="0055112E">
      <w:pPr>
        <w:jc w:val="left"/>
        <w:rPr>
          <w:rFonts w:ascii="黑体" w:eastAsia="黑体" w:hAnsi="华文楷体"/>
          <w:sz w:val="32"/>
          <w:szCs w:val="32"/>
        </w:rPr>
      </w:pPr>
    </w:p>
    <w:sectPr w:rsidR="00C25948" w:rsidRPr="00435533" w:rsidSect="00124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948" w:rsidRDefault="00C25948" w:rsidP="00C71C12">
      <w:r>
        <w:separator/>
      </w:r>
    </w:p>
  </w:endnote>
  <w:endnote w:type="continuationSeparator" w:id="1">
    <w:p w:rsidR="00C25948" w:rsidRDefault="00C25948" w:rsidP="00C7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948" w:rsidRDefault="00C25948" w:rsidP="00C71C12">
      <w:r>
        <w:separator/>
      </w:r>
    </w:p>
  </w:footnote>
  <w:footnote w:type="continuationSeparator" w:id="1">
    <w:p w:rsidR="00C25948" w:rsidRDefault="00C25948" w:rsidP="00C71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12E"/>
    <w:rsid w:val="00036FF7"/>
    <w:rsid w:val="00124127"/>
    <w:rsid w:val="0013443F"/>
    <w:rsid w:val="00273182"/>
    <w:rsid w:val="00435533"/>
    <w:rsid w:val="00452C6D"/>
    <w:rsid w:val="0055112E"/>
    <w:rsid w:val="005C5891"/>
    <w:rsid w:val="00656DED"/>
    <w:rsid w:val="006D5E16"/>
    <w:rsid w:val="00823F95"/>
    <w:rsid w:val="00A8443C"/>
    <w:rsid w:val="00A9157C"/>
    <w:rsid w:val="00BB70B9"/>
    <w:rsid w:val="00C25948"/>
    <w:rsid w:val="00C266CD"/>
    <w:rsid w:val="00C71C12"/>
    <w:rsid w:val="00CC0519"/>
    <w:rsid w:val="00CE63B3"/>
    <w:rsid w:val="00D16DD0"/>
    <w:rsid w:val="00D4369A"/>
    <w:rsid w:val="00E4760A"/>
    <w:rsid w:val="00ED4CFB"/>
    <w:rsid w:val="00EF0A7C"/>
    <w:rsid w:val="00F3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2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1C1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7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C1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</Pages>
  <Words>78</Words>
  <Characters>450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7</cp:revision>
  <dcterms:created xsi:type="dcterms:W3CDTF">2016-11-25T01:54:00Z</dcterms:created>
  <dcterms:modified xsi:type="dcterms:W3CDTF">2016-11-25T10:31:00Z</dcterms:modified>
</cp:coreProperties>
</file>